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80E" w:rsidRDefault="00B40687" w:rsidP="00CD171E">
      <w:pPr>
        <w:shd w:val="clear" w:color="auto" w:fill="FFFFFF"/>
        <w:adjustRightInd/>
        <w:snapToGrid/>
        <w:spacing w:after="0" w:line="750" w:lineRule="atLeast"/>
        <w:ind w:firstLine="480"/>
        <w:jc w:val="center"/>
        <w:rPr>
          <w:rFonts w:asciiTheme="majorEastAsia" w:eastAsiaTheme="majorEastAsia" w:hAnsiTheme="majorEastAsia"/>
          <w:b/>
          <w:sz w:val="32"/>
          <w:szCs w:val="28"/>
        </w:rPr>
      </w:pPr>
      <w:r>
        <w:rPr>
          <w:rFonts w:asciiTheme="majorEastAsia" w:eastAsiaTheme="majorEastAsia" w:hAnsiTheme="majorEastAsia" w:hint="eastAsia"/>
          <w:b/>
          <w:sz w:val="32"/>
          <w:szCs w:val="28"/>
        </w:rPr>
        <w:t>常州市金坛区朱林镇池塘标准化（生态化）改造标准渔塘</w:t>
      </w:r>
    </w:p>
    <w:p w:rsidR="00237E62" w:rsidRDefault="00B40687" w:rsidP="00CD171E">
      <w:pPr>
        <w:shd w:val="clear" w:color="auto" w:fill="FFFFFF"/>
        <w:adjustRightInd/>
        <w:snapToGrid/>
        <w:spacing w:after="0" w:line="750" w:lineRule="atLeast"/>
        <w:ind w:firstLine="480"/>
        <w:jc w:val="center"/>
        <w:rPr>
          <w:rFonts w:ascii="宋体" w:eastAsia="宋体" w:hAnsi="宋体" w:cs="Tahoma"/>
          <w:b/>
          <w:bCs/>
          <w:sz w:val="32"/>
          <w:szCs w:val="32"/>
          <w:shd w:val="clear" w:color="auto" w:fill="FFFFFF"/>
        </w:rPr>
      </w:pPr>
      <w:r>
        <w:rPr>
          <w:rFonts w:asciiTheme="majorEastAsia" w:eastAsiaTheme="majorEastAsia" w:hAnsiTheme="majorEastAsia" w:hint="eastAsia"/>
          <w:b/>
          <w:sz w:val="32"/>
          <w:szCs w:val="28"/>
        </w:rPr>
        <w:t>建设项目</w:t>
      </w:r>
      <w:r w:rsidR="006B63DE">
        <w:rPr>
          <w:rFonts w:ascii="宋体" w:eastAsia="宋体" w:hAnsi="宋体" w:cs="Tahoma" w:hint="eastAsia"/>
          <w:b/>
          <w:bCs/>
          <w:sz w:val="32"/>
          <w:szCs w:val="32"/>
          <w:shd w:val="clear" w:color="auto" w:fill="FFFFFF"/>
        </w:rPr>
        <w:t>招标公告</w:t>
      </w:r>
    </w:p>
    <w:p w:rsidR="00CD171E" w:rsidRPr="0063180E" w:rsidRDefault="00CD171E" w:rsidP="0063180E">
      <w:pPr>
        <w:pStyle w:val="3"/>
        <w:ind w:firstLineChars="0" w:firstLine="0"/>
      </w:pPr>
    </w:p>
    <w:p w:rsidR="00237E62" w:rsidRDefault="006B63DE">
      <w:pPr>
        <w:shd w:val="clear" w:color="auto" w:fill="FFFFFF"/>
        <w:adjustRightInd/>
        <w:snapToGrid/>
        <w:spacing w:after="0" w:line="360" w:lineRule="auto"/>
        <w:ind w:firstLineChars="200" w:firstLine="482"/>
        <w:jc w:val="both"/>
        <w:rPr>
          <w:rFonts w:ascii="宋体" w:eastAsia="宋体" w:hAnsi="宋体" w:cs="Tahoma"/>
          <w:b/>
          <w:bCs/>
          <w:sz w:val="24"/>
          <w:szCs w:val="24"/>
        </w:rPr>
      </w:pPr>
      <w:bookmarkStart w:id="0" w:name="OLE_LINK1"/>
      <w:r>
        <w:rPr>
          <w:rFonts w:ascii="宋体" w:eastAsia="宋体" w:hAnsi="宋体" w:cs="Tahoma" w:hint="eastAsia"/>
          <w:b/>
          <w:bCs/>
          <w:sz w:val="24"/>
          <w:szCs w:val="24"/>
        </w:rPr>
        <w:t>1、工程名称：</w:t>
      </w:r>
      <w:r w:rsidR="00B40687">
        <w:rPr>
          <w:rFonts w:asciiTheme="majorEastAsia" w:eastAsiaTheme="majorEastAsia" w:hAnsiTheme="majorEastAsia" w:hint="eastAsia"/>
          <w:b/>
          <w:sz w:val="24"/>
          <w:szCs w:val="28"/>
        </w:rPr>
        <w:t>常州市金坛区朱林镇池塘标准化（生态化）改造标准渔塘建设项目</w:t>
      </w:r>
    </w:p>
    <w:p w:rsidR="00237E62" w:rsidRDefault="006B63DE">
      <w:pPr>
        <w:shd w:val="clear" w:color="auto" w:fill="FFFFFF"/>
        <w:adjustRightInd/>
        <w:snapToGrid/>
        <w:spacing w:after="0" w:line="360" w:lineRule="auto"/>
        <w:ind w:firstLineChars="200" w:firstLine="482"/>
        <w:jc w:val="both"/>
        <w:rPr>
          <w:rFonts w:cs="Tahoma"/>
        </w:rPr>
      </w:pPr>
      <w:r>
        <w:rPr>
          <w:rFonts w:ascii="宋体" w:eastAsia="宋体" w:hAnsi="宋体" w:cs="Tahoma" w:hint="eastAsia"/>
          <w:b/>
          <w:bCs/>
          <w:sz w:val="24"/>
          <w:szCs w:val="24"/>
        </w:rPr>
        <w:t>2、工程概况：</w:t>
      </w:r>
    </w:p>
    <w:p w:rsidR="00237E62" w:rsidRDefault="006B63DE">
      <w:pPr>
        <w:shd w:val="clear" w:color="auto" w:fill="FFFFFF"/>
        <w:adjustRightInd/>
        <w:snapToGrid/>
        <w:spacing w:after="0" w:line="360" w:lineRule="auto"/>
        <w:ind w:firstLine="480"/>
        <w:jc w:val="both"/>
        <w:rPr>
          <w:rFonts w:cs="Tahoma"/>
        </w:rPr>
      </w:pPr>
      <w:r>
        <w:rPr>
          <w:rFonts w:ascii="宋体" w:eastAsia="宋体" w:hAnsi="宋体" w:cs="Tahoma" w:hint="eastAsia"/>
          <w:sz w:val="24"/>
          <w:szCs w:val="24"/>
        </w:rPr>
        <w:t>（1）项目地点：</w:t>
      </w:r>
      <w:r w:rsidRPr="00BD4005">
        <w:rPr>
          <w:rFonts w:ascii="宋体" w:eastAsia="宋体" w:hAnsi="宋体" w:cs="Tahoma" w:hint="eastAsia"/>
          <w:sz w:val="24"/>
          <w:szCs w:val="24"/>
        </w:rPr>
        <w:t>金坛区</w:t>
      </w:r>
      <w:r>
        <w:rPr>
          <w:rFonts w:ascii="宋体" w:eastAsia="宋体" w:hAnsi="宋体" w:cs="Tahoma" w:hint="eastAsia"/>
          <w:sz w:val="24"/>
          <w:szCs w:val="24"/>
        </w:rPr>
        <w:t>；</w:t>
      </w:r>
      <w:r>
        <w:rPr>
          <w:rFonts w:ascii="宋体" w:eastAsia="宋体" w:hAnsi="宋体" w:cs="Tahoma" w:hint="eastAsia"/>
          <w:sz w:val="24"/>
          <w:szCs w:val="24"/>
        </w:rPr>
        <w:tab/>
      </w:r>
    </w:p>
    <w:p w:rsidR="00237E62" w:rsidRDefault="006B63DE">
      <w:pPr>
        <w:shd w:val="clear" w:color="auto" w:fill="FFFFFF"/>
        <w:adjustRightInd/>
        <w:snapToGrid/>
        <w:spacing w:after="0" w:line="360" w:lineRule="auto"/>
        <w:ind w:firstLine="480"/>
        <w:jc w:val="both"/>
        <w:rPr>
          <w:rFonts w:cs="Tahoma"/>
        </w:rPr>
      </w:pPr>
      <w:r>
        <w:rPr>
          <w:rFonts w:ascii="宋体" w:eastAsia="宋体" w:hAnsi="宋体" w:cs="Tahoma" w:hint="eastAsia"/>
          <w:sz w:val="24"/>
          <w:szCs w:val="24"/>
        </w:rPr>
        <w:t>（2）项目内容：工程量清单中的所有内容；</w:t>
      </w:r>
    </w:p>
    <w:p w:rsidR="00237E62" w:rsidRDefault="006B63DE">
      <w:pPr>
        <w:shd w:val="clear" w:color="auto" w:fill="FFFFFF"/>
        <w:adjustRightInd/>
        <w:snapToGrid/>
        <w:spacing w:after="0" w:line="360" w:lineRule="auto"/>
        <w:ind w:firstLine="480"/>
        <w:jc w:val="both"/>
        <w:rPr>
          <w:rFonts w:cs="Tahoma"/>
        </w:rPr>
      </w:pPr>
      <w:r>
        <w:rPr>
          <w:rFonts w:ascii="宋体" w:eastAsia="宋体" w:hAnsi="宋体" w:cs="Tahoma" w:hint="eastAsia"/>
          <w:sz w:val="24"/>
          <w:szCs w:val="24"/>
        </w:rPr>
        <w:t>（3）控制价：</w:t>
      </w:r>
      <w:r w:rsidR="0063180E" w:rsidRPr="0063180E">
        <w:rPr>
          <w:rFonts w:ascii="宋体" w:eastAsia="宋体" w:hAnsi="宋体" w:cs="Tahoma"/>
          <w:sz w:val="24"/>
          <w:szCs w:val="24"/>
        </w:rPr>
        <w:t>971705.00</w:t>
      </w:r>
      <w:r>
        <w:rPr>
          <w:rFonts w:ascii="宋体" w:eastAsia="宋体" w:hAnsi="宋体" w:cs="Tahoma" w:hint="eastAsia"/>
          <w:sz w:val="24"/>
          <w:szCs w:val="24"/>
        </w:rPr>
        <w:t>元；</w:t>
      </w:r>
    </w:p>
    <w:p w:rsidR="00237E62" w:rsidRDefault="006B63DE">
      <w:pPr>
        <w:shd w:val="clear" w:color="auto" w:fill="FFFFFF"/>
        <w:adjustRightInd/>
        <w:snapToGrid/>
        <w:spacing w:after="0" w:line="360" w:lineRule="auto"/>
        <w:ind w:firstLine="480"/>
        <w:jc w:val="both"/>
        <w:rPr>
          <w:rFonts w:cs="Tahoma"/>
        </w:rPr>
      </w:pPr>
      <w:r>
        <w:rPr>
          <w:rFonts w:ascii="宋体" w:eastAsia="宋体" w:hAnsi="宋体" w:cs="Tahoma" w:hint="eastAsia"/>
          <w:b/>
          <w:bCs/>
          <w:sz w:val="24"/>
          <w:szCs w:val="24"/>
        </w:rPr>
        <w:t>3、本招标工程共分1个标段，各标段投标单位的资质条件、招标内容如下：</w:t>
      </w:r>
    </w:p>
    <w:p w:rsidR="0063180E" w:rsidRDefault="006B63DE">
      <w:pPr>
        <w:shd w:val="clear" w:color="auto" w:fill="FFFFFF"/>
        <w:adjustRightInd/>
        <w:snapToGrid/>
        <w:spacing w:after="0" w:line="300" w:lineRule="auto"/>
        <w:ind w:firstLine="480"/>
        <w:jc w:val="both"/>
        <w:rPr>
          <w:rFonts w:asciiTheme="majorEastAsia" w:eastAsiaTheme="majorEastAsia" w:hAnsiTheme="majorEastAsia"/>
          <w:b/>
          <w:sz w:val="24"/>
          <w:szCs w:val="28"/>
        </w:rPr>
      </w:pPr>
      <w:r>
        <w:rPr>
          <w:rFonts w:ascii="宋体" w:eastAsia="宋体" w:hAnsi="宋体" w:cs="Tahoma" w:hint="eastAsia"/>
          <w:sz w:val="24"/>
          <w:szCs w:val="24"/>
        </w:rPr>
        <w:t>（1）标段名称：</w:t>
      </w:r>
      <w:r w:rsidR="00B40687">
        <w:rPr>
          <w:rFonts w:asciiTheme="majorEastAsia" w:eastAsiaTheme="majorEastAsia" w:hAnsiTheme="majorEastAsia" w:hint="eastAsia"/>
          <w:b/>
          <w:sz w:val="24"/>
          <w:szCs w:val="28"/>
        </w:rPr>
        <w:t>常州市金坛区朱林镇池塘标准化（生态化）改造标准渔塘</w:t>
      </w:r>
    </w:p>
    <w:p w:rsidR="00237E62" w:rsidRDefault="00B40687" w:rsidP="0063180E">
      <w:pPr>
        <w:shd w:val="clear" w:color="auto" w:fill="FFFFFF"/>
        <w:adjustRightInd/>
        <w:snapToGrid/>
        <w:spacing w:after="0" w:line="300" w:lineRule="auto"/>
        <w:ind w:firstLineChars="1000" w:firstLine="2409"/>
        <w:jc w:val="both"/>
        <w:rPr>
          <w:rFonts w:ascii="宋体" w:eastAsia="宋体" w:hAnsi="宋体" w:cs="Tahoma"/>
          <w:b/>
          <w:bCs/>
          <w:sz w:val="24"/>
          <w:szCs w:val="24"/>
          <w:shd w:val="clear" w:color="auto" w:fill="FFFFFF"/>
        </w:rPr>
      </w:pPr>
      <w:r>
        <w:rPr>
          <w:rFonts w:asciiTheme="majorEastAsia" w:eastAsiaTheme="majorEastAsia" w:hAnsiTheme="majorEastAsia" w:hint="eastAsia"/>
          <w:b/>
          <w:sz w:val="24"/>
          <w:szCs w:val="28"/>
        </w:rPr>
        <w:t>建设项目</w:t>
      </w:r>
    </w:p>
    <w:p w:rsidR="00237E62" w:rsidRDefault="006B63DE">
      <w:pPr>
        <w:shd w:val="clear" w:color="auto" w:fill="FFFFFF"/>
        <w:adjustRightInd/>
        <w:snapToGrid/>
        <w:spacing w:after="0" w:line="300" w:lineRule="auto"/>
        <w:ind w:firstLine="480"/>
        <w:jc w:val="both"/>
        <w:rPr>
          <w:rFonts w:ascii="宋体" w:eastAsia="宋体" w:hAnsi="宋体" w:cs="Tahoma"/>
          <w:sz w:val="24"/>
          <w:szCs w:val="24"/>
        </w:rPr>
      </w:pPr>
      <w:r>
        <w:rPr>
          <w:rFonts w:ascii="宋体" w:eastAsia="宋体" w:hAnsi="宋体" w:cs="Tahoma" w:hint="eastAsia"/>
          <w:sz w:val="24"/>
          <w:szCs w:val="24"/>
        </w:rPr>
        <w:t>（2）投标人资质类别、等级：</w:t>
      </w:r>
      <w:r w:rsidR="00F4649E" w:rsidRPr="006029AA">
        <w:rPr>
          <w:rFonts w:ascii="宋体" w:eastAsia="宋体" w:hAnsi="宋体" w:cs="Times New Roman" w:hint="eastAsia"/>
          <w:kern w:val="2"/>
          <w:sz w:val="24"/>
          <w:szCs w:val="24"/>
        </w:rPr>
        <w:t>水利水电工程施工总承包三级及以上</w:t>
      </w:r>
    </w:p>
    <w:p w:rsidR="00237E62" w:rsidRDefault="006B63DE">
      <w:pPr>
        <w:shd w:val="clear" w:color="auto" w:fill="FFFFFF"/>
        <w:adjustRightInd/>
        <w:snapToGrid/>
        <w:spacing w:after="0" w:line="300" w:lineRule="auto"/>
        <w:ind w:firstLine="480"/>
        <w:jc w:val="both"/>
        <w:rPr>
          <w:rFonts w:ascii="宋体" w:eastAsia="宋体" w:hAnsi="宋体" w:cs="Tahoma"/>
          <w:sz w:val="24"/>
          <w:szCs w:val="24"/>
        </w:rPr>
      </w:pPr>
      <w:r>
        <w:rPr>
          <w:rFonts w:ascii="宋体" w:eastAsia="宋体" w:hAnsi="宋体" w:cs="Tahoma" w:hint="eastAsia"/>
          <w:sz w:val="24"/>
          <w:szCs w:val="24"/>
        </w:rPr>
        <w:t>（3）注册建造师专业、等级：</w:t>
      </w:r>
      <w:r w:rsidR="00F4649E">
        <w:rPr>
          <w:rFonts w:ascii="宋体" w:eastAsia="宋体" w:hAnsi="宋体" w:cs="Times New Roman" w:hint="eastAsia"/>
          <w:kern w:val="2"/>
          <w:sz w:val="24"/>
          <w:szCs w:val="24"/>
        </w:rPr>
        <w:t>具有</w:t>
      </w:r>
      <w:r w:rsidR="00F4649E" w:rsidRPr="00E82517">
        <w:rPr>
          <w:rFonts w:ascii="宋体" w:eastAsia="宋体" w:hAnsi="宋体" w:cs="Times New Roman" w:hint="eastAsia"/>
          <w:kern w:val="2"/>
          <w:sz w:val="24"/>
          <w:szCs w:val="24"/>
        </w:rPr>
        <w:t>水利水电二级及以上注册建造师资格</w:t>
      </w:r>
    </w:p>
    <w:p w:rsidR="00237E62" w:rsidRDefault="006B63DE">
      <w:pPr>
        <w:shd w:val="clear" w:color="auto" w:fill="FFFFFF"/>
        <w:adjustRightInd/>
        <w:snapToGrid/>
        <w:spacing w:after="0" w:line="360" w:lineRule="auto"/>
        <w:ind w:firstLine="480"/>
        <w:jc w:val="both"/>
        <w:rPr>
          <w:rFonts w:cs="Tahoma"/>
        </w:rPr>
      </w:pPr>
      <w:r>
        <w:rPr>
          <w:rFonts w:ascii="宋体" w:eastAsia="宋体" w:hAnsi="宋体" w:cs="Tahoma" w:hint="eastAsia"/>
          <w:sz w:val="24"/>
          <w:szCs w:val="24"/>
        </w:rPr>
        <w:t>（4）质量等级要求：合格</w:t>
      </w:r>
    </w:p>
    <w:p w:rsidR="00237E62" w:rsidRDefault="006B63DE">
      <w:pPr>
        <w:shd w:val="clear" w:color="auto" w:fill="FFFFFF"/>
        <w:adjustRightInd/>
        <w:snapToGrid/>
        <w:spacing w:after="0" w:line="300" w:lineRule="auto"/>
        <w:ind w:firstLine="480"/>
        <w:jc w:val="both"/>
        <w:rPr>
          <w:rFonts w:cs="Tahoma"/>
        </w:rPr>
      </w:pPr>
      <w:r>
        <w:rPr>
          <w:rFonts w:ascii="宋体" w:eastAsia="宋体" w:hAnsi="宋体" w:cs="Tahoma" w:hint="eastAsia"/>
          <w:sz w:val="24"/>
          <w:szCs w:val="24"/>
        </w:rPr>
        <w:t>（5）项目工期：</w:t>
      </w:r>
      <w:r w:rsidR="00F02128">
        <w:rPr>
          <w:rFonts w:ascii="宋体" w:eastAsia="宋体" w:hAnsi="宋体" w:cs="Tahoma" w:hint="eastAsia"/>
          <w:sz w:val="24"/>
          <w:szCs w:val="24"/>
        </w:rPr>
        <w:t>45</w:t>
      </w:r>
      <w:r>
        <w:rPr>
          <w:rFonts w:ascii="宋体" w:eastAsia="宋体" w:hAnsi="宋体" w:cs="Tahoma" w:hint="eastAsia"/>
          <w:sz w:val="24"/>
          <w:szCs w:val="24"/>
        </w:rPr>
        <w:t>日历天</w:t>
      </w:r>
    </w:p>
    <w:p w:rsidR="00237E62" w:rsidRDefault="006B63DE">
      <w:pPr>
        <w:shd w:val="clear" w:color="auto" w:fill="FFFFFF"/>
        <w:adjustRightInd/>
        <w:snapToGrid/>
        <w:spacing w:after="0" w:line="360" w:lineRule="auto"/>
        <w:ind w:firstLine="480"/>
        <w:jc w:val="both"/>
        <w:rPr>
          <w:rFonts w:cs="Tahoma"/>
        </w:rPr>
      </w:pPr>
      <w:r>
        <w:rPr>
          <w:rFonts w:ascii="宋体" w:eastAsia="宋体" w:hAnsi="宋体" w:cs="Tahoma" w:hint="eastAsia"/>
          <w:b/>
          <w:bCs/>
          <w:sz w:val="24"/>
          <w:szCs w:val="24"/>
        </w:rPr>
        <w:t>4、其它报名条件：</w:t>
      </w:r>
    </w:p>
    <w:p w:rsidR="00237E62" w:rsidRDefault="006B63DE">
      <w:pPr>
        <w:shd w:val="clear" w:color="auto" w:fill="FFFFFF"/>
        <w:adjustRightInd/>
        <w:snapToGrid/>
        <w:spacing w:after="0" w:line="360" w:lineRule="auto"/>
        <w:ind w:firstLine="480"/>
        <w:jc w:val="both"/>
        <w:rPr>
          <w:rFonts w:cs="Tahoma"/>
        </w:rPr>
      </w:pPr>
      <w:r>
        <w:rPr>
          <w:rFonts w:ascii="宋体" w:eastAsia="宋体" w:hAnsi="宋体" w:cs="Tahoma" w:hint="eastAsia"/>
          <w:sz w:val="24"/>
          <w:szCs w:val="24"/>
        </w:rPr>
        <w:t>（1）本工程采用</w:t>
      </w:r>
      <w:r>
        <w:rPr>
          <w:rFonts w:ascii="宋体" w:eastAsia="宋体" w:hAnsi="宋体" w:cs="Tahoma" w:hint="eastAsia"/>
          <w:b/>
          <w:bCs/>
          <w:sz w:val="24"/>
          <w:szCs w:val="24"/>
          <w:u w:val="single"/>
        </w:rPr>
        <w:t>资格后审</w:t>
      </w:r>
      <w:r>
        <w:rPr>
          <w:rFonts w:ascii="宋体" w:eastAsia="宋体" w:hAnsi="宋体" w:cs="Tahoma" w:hint="eastAsia"/>
          <w:sz w:val="24"/>
          <w:szCs w:val="24"/>
        </w:rPr>
        <w:t>的方式；</w:t>
      </w:r>
    </w:p>
    <w:p w:rsidR="00E63EAA" w:rsidRPr="00E63EAA" w:rsidRDefault="006B63DE" w:rsidP="00E63EAA">
      <w:pPr>
        <w:shd w:val="clear" w:color="auto" w:fill="FFFFFF"/>
        <w:adjustRightInd/>
        <w:snapToGrid/>
        <w:spacing w:after="0" w:line="360" w:lineRule="auto"/>
        <w:ind w:firstLine="480"/>
        <w:jc w:val="both"/>
        <w:rPr>
          <w:rFonts w:ascii="宋体" w:eastAsia="宋体" w:hAnsi="宋体" w:cs="Tahoma"/>
          <w:sz w:val="24"/>
          <w:szCs w:val="24"/>
        </w:rPr>
      </w:pPr>
      <w:r>
        <w:rPr>
          <w:rFonts w:ascii="宋体" w:eastAsia="宋体" w:hAnsi="宋体" w:cs="Tahoma" w:hint="eastAsia"/>
          <w:sz w:val="24"/>
          <w:szCs w:val="24"/>
        </w:rPr>
        <w:t>（2）投标保证金：</w:t>
      </w:r>
      <w:r w:rsidR="00116A76">
        <w:rPr>
          <w:rFonts w:ascii="宋体" w:eastAsia="宋体" w:hAnsi="宋体" w:cs="Tahoma" w:hint="eastAsia"/>
          <w:b/>
          <w:sz w:val="24"/>
          <w:szCs w:val="24"/>
          <w:u w:val="single"/>
        </w:rPr>
        <w:t>壹万玖仟</w:t>
      </w:r>
      <w:r>
        <w:rPr>
          <w:rFonts w:ascii="宋体" w:eastAsia="宋体" w:hAnsi="宋体" w:cs="Tahoma" w:hint="eastAsia"/>
          <w:b/>
          <w:sz w:val="24"/>
          <w:szCs w:val="24"/>
          <w:u w:val="single"/>
        </w:rPr>
        <w:t>元整</w:t>
      </w:r>
      <w:r>
        <w:rPr>
          <w:rFonts w:ascii="宋体" w:eastAsia="宋体" w:hAnsi="宋体" w:cs="Tahoma" w:hint="eastAsia"/>
          <w:sz w:val="24"/>
          <w:szCs w:val="24"/>
          <w:u w:val="single"/>
        </w:rPr>
        <w:t>。</w:t>
      </w:r>
      <w:r w:rsidR="00E63EAA" w:rsidRPr="00E63EAA">
        <w:rPr>
          <w:rFonts w:ascii="宋体" w:eastAsia="宋体" w:hAnsi="宋体" w:cs="Tahoma" w:hint="eastAsia"/>
          <w:sz w:val="24"/>
          <w:szCs w:val="24"/>
        </w:rPr>
        <w:t>投标保证金到帐截止日期：响应文件递交截止时间前；</w:t>
      </w:r>
    </w:p>
    <w:p w:rsidR="00E63EAA" w:rsidRPr="00E63EAA" w:rsidRDefault="00E63EAA" w:rsidP="00E63EAA">
      <w:pPr>
        <w:shd w:val="clear" w:color="auto" w:fill="FFFFFF"/>
        <w:adjustRightInd/>
        <w:snapToGrid/>
        <w:spacing w:after="0" w:line="360" w:lineRule="auto"/>
        <w:ind w:firstLine="480"/>
        <w:jc w:val="both"/>
        <w:rPr>
          <w:rFonts w:ascii="宋体" w:eastAsia="宋体" w:hAnsi="宋体" w:cs="Tahoma"/>
          <w:sz w:val="24"/>
          <w:szCs w:val="24"/>
        </w:rPr>
      </w:pPr>
      <w:r w:rsidRPr="00E63EAA">
        <w:rPr>
          <w:rFonts w:ascii="宋体" w:eastAsia="宋体" w:hAnsi="宋体" w:cs="Tahoma" w:hint="eastAsia"/>
          <w:sz w:val="24"/>
          <w:szCs w:val="24"/>
        </w:rPr>
        <w:t>投标保证金交纳方式：银行电汇或</w:t>
      </w:r>
      <w:proofErr w:type="gramStart"/>
      <w:r w:rsidRPr="00E63EAA">
        <w:rPr>
          <w:rFonts w:ascii="宋体" w:eastAsia="宋体" w:hAnsi="宋体" w:cs="Tahoma" w:hint="eastAsia"/>
          <w:sz w:val="24"/>
          <w:szCs w:val="24"/>
        </w:rPr>
        <w:t>转帐</w:t>
      </w:r>
      <w:proofErr w:type="gramEnd"/>
      <w:r w:rsidRPr="00E63EAA">
        <w:rPr>
          <w:rFonts w:ascii="宋体" w:eastAsia="宋体" w:hAnsi="宋体" w:cs="Tahoma" w:hint="eastAsia"/>
          <w:sz w:val="24"/>
          <w:szCs w:val="24"/>
        </w:rPr>
        <w:t xml:space="preserve"> ；</w:t>
      </w:r>
    </w:p>
    <w:p w:rsidR="00E63EAA" w:rsidRPr="00E63EAA" w:rsidRDefault="00E63EAA" w:rsidP="00E63EAA">
      <w:pPr>
        <w:shd w:val="clear" w:color="auto" w:fill="FFFFFF"/>
        <w:adjustRightInd/>
        <w:snapToGrid/>
        <w:spacing w:after="0" w:line="360" w:lineRule="auto"/>
        <w:ind w:firstLine="480"/>
        <w:jc w:val="both"/>
        <w:rPr>
          <w:rFonts w:ascii="宋体" w:eastAsia="宋体" w:hAnsi="宋体" w:cs="Tahoma"/>
          <w:sz w:val="24"/>
          <w:szCs w:val="24"/>
        </w:rPr>
      </w:pPr>
      <w:r w:rsidRPr="00E63EAA">
        <w:rPr>
          <w:rFonts w:ascii="宋体" w:eastAsia="宋体" w:hAnsi="宋体" w:cs="Tahoma" w:hint="eastAsia"/>
          <w:sz w:val="24"/>
          <w:szCs w:val="24"/>
        </w:rPr>
        <w:t>收款单位：</w:t>
      </w:r>
      <w:proofErr w:type="gramStart"/>
      <w:r w:rsidRPr="00E63EAA">
        <w:rPr>
          <w:rFonts w:ascii="宋体" w:eastAsia="宋体" w:hAnsi="宋体" w:cs="Tahoma" w:hint="eastAsia"/>
          <w:sz w:val="24"/>
          <w:szCs w:val="24"/>
        </w:rPr>
        <w:t>江苏华溯工程项目</w:t>
      </w:r>
      <w:proofErr w:type="gramEnd"/>
      <w:r w:rsidRPr="00E63EAA">
        <w:rPr>
          <w:rFonts w:ascii="宋体" w:eastAsia="宋体" w:hAnsi="宋体" w:cs="Tahoma" w:hint="eastAsia"/>
          <w:sz w:val="24"/>
          <w:szCs w:val="24"/>
        </w:rPr>
        <w:t>管理有限公司；</w:t>
      </w:r>
    </w:p>
    <w:p w:rsidR="00E63EAA" w:rsidRPr="00E63EAA" w:rsidRDefault="00E63EAA" w:rsidP="00E63EAA">
      <w:pPr>
        <w:shd w:val="clear" w:color="auto" w:fill="FFFFFF"/>
        <w:adjustRightInd/>
        <w:snapToGrid/>
        <w:spacing w:after="0" w:line="360" w:lineRule="auto"/>
        <w:ind w:firstLine="480"/>
        <w:jc w:val="both"/>
        <w:rPr>
          <w:rFonts w:ascii="宋体" w:eastAsia="宋体" w:hAnsi="宋体" w:cs="Tahoma"/>
          <w:sz w:val="24"/>
          <w:szCs w:val="24"/>
        </w:rPr>
      </w:pPr>
      <w:r w:rsidRPr="00E63EAA">
        <w:rPr>
          <w:rFonts w:ascii="宋体" w:eastAsia="宋体" w:hAnsi="宋体" w:cs="Tahoma" w:hint="eastAsia"/>
          <w:sz w:val="24"/>
          <w:szCs w:val="24"/>
        </w:rPr>
        <w:t>银行账号：32050162643600000894；</w:t>
      </w:r>
    </w:p>
    <w:p w:rsidR="00E63EAA" w:rsidRPr="00E63EAA" w:rsidRDefault="00E63EAA" w:rsidP="00E63EAA">
      <w:pPr>
        <w:shd w:val="clear" w:color="auto" w:fill="FFFFFF"/>
        <w:adjustRightInd/>
        <w:snapToGrid/>
        <w:spacing w:after="0" w:line="360" w:lineRule="auto"/>
        <w:ind w:firstLine="480"/>
        <w:jc w:val="both"/>
        <w:rPr>
          <w:rFonts w:ascii="宋体" w:eastAsia="宋体" w:hAnsi="宋体" w:cs="Tahoma"/>
          <w:sz w:val="24"/>
          <w:szCs w:val="24"/>
        </w:rPr>
      </w:pPr>
      <w:r w:rsidRPr="00E63EAA">
        <w:rPr>
          <w:rFonts w:ascii="宋体" w:eastAsia="宋体" w:hAnsi="宋体" w:cs="Tahoma" w:hint="eastAsia"/>
          <w:sz w:val="24"/>
          <w:szCs w:val="24"/>
        </w:rPr>
        <w:t>开户银行：中国建设银行股份有限公司金坛支行；</w:t>
      </w:r>
    </w:p>
    <w:p w:rsidR="00237E62" w:rsidRDefault="00E63EAA" w:rsidP="00E63EAA">
      <w:pPr>
        <w:shd w:val="clear" w:color="auto" w:fill="FFFFFF"/>
        <w:adjustRightInd/>
        <w:snapToGrid/>
        <w:spacing w:after="0" w:line="360" w:lineRule="auto"/>
        <w:ind w:firstLine="480"/>
        <w:jc w:val="both"/>
        <w:rPr>
          <w:rFonts w:ascii="宋体" w:eastAsia="宋体" w:hAnsi="宋体" w:cs="Tahoma"/>
          <w:sz w:val="24"/>
          <w:szCs w:val="24"/>
          <w:u w:val="single"/>
        </w:rPr>
      </w:pPr>
      <w:r w:rsidRPr="00E63EAA">
        <w:rPr>
          <w:rFonts w:ascii="宋体" w:eastAsia="宋体" w:hAnsi="宋体" w:cs="Tahoma" w:hint="eastAsia"/>
          <w:sz w:val="24"/>
          <w:szCs w:val="24"/>
        </w:rPr>
        <w:t>投标单位必须自行将投标保证金从公司基本账户按规定方式和</w:t>
      </w:r>
      <w:proofErr w:type="gramStart"/>
      <w:r w:rsidRPr="00E63EAA">
        <w:rPr>
          <w:rFonts w:ascii="宋体" w:eastAsia="宋体" w:hAnsi="宋体" w:cs="Tahoma" w:hint="eastAsia"/>
          <w:sz w:val="24"/>
          <w:szCs w:val="24"/>
        </w:rPr>
        <w:t>时间缴至上述</w:t>
      </w:r>
      <w:proofErr w:type="gramEnd"/>
      <w:r w:rsidRPr="00E63EAA">
        <w:rPr>
          <w:rFonts w:ascii="宋体" w:eastAsia="宋体" w:hAnsi="宋体" w:cs="Tahoma" w:hint="eastAsia"/>
          <w:sz w:val="24"/>
          <w:szCs w:val="24"/>
        </w:rPr>
        <w:t>指定</w:t>
      </w:r>
      <w:proofErr w:type="gramStart"/>
      <w:r w:rsidRPr="00E63EAA">
        <w:rPr>
          <w:rFonts w:ascii="宋体" w:eastAsia="宋体" w:hAnsi="宋体" w:cs="Tahoma" w:hint="eastAsia"/>
          <w:sz w:val="24"/>
          <w:szCs w:val="24"/>
        </w:rPr>
        <w:t>帐户</w:t>
      </w:r>
      <w:proofErr w:type="gramEnd"/>
      <w:r w:rsidRPr="00E63EAA">
        <w:rPr>
          <w:rFonts w:ascii="宋体" w:eastAsia="宋体" w:hAnsi="宋体" w:cs="Tahoma" w:hint="eastAsia"/>
          <w:sz w:val="24"/>
          <w:szCs w:val="24"/>
        </w:rPr>
        <w:t>并到帐，拒绝以其它方式缴纳，禁止第三方代缴保证金，响应文件中须提供银行电子汇款相关凭证，否则将被视为无效响应。</w:t>
      </w:r>
    </w:p>
    <w:p w:rsidR="00237E62" w:rsidRDefault="006B63DE">
      <w:pPr>
        <w:shd w:val="clear" w:color="auto" w:fill="FFFFFF"/>
        <w:adjustRightInd/>
        <w:snapToGrid/>
        <w:spacing w:after="0" w:line="360" w:lineRule="auto"/>
        <w:ind w:firstLine="480"/>
        <w:jc w:val="both"/>
        <w:rPr>
          <w:rFonts w:cs="Tahoma"/>
        </w:rPr>
      </w:pPr>
      <w:r>
        <w:rPr>
          <w:rFonts w:ascii="宋体" w:eastAsia="宋体" w:hAnsi="宋体" w:cs="Tahoma" w:hint="eastAsia"/>
          <w:sz w:val="24"/>
          <w:szCs w:val="24"/>
        </w:rPr>
        <w:lastRenderedPageBreak/>
        <w:t>（3）投标人的法定代表人或其授权委托人必须参加开标会，并在招标人按开标程序进行点名时，如法定代表人参</w:t>
      </w:r>
      <w:bookmarkStart w:id="1" w:name="_GoBack"/>
      <w:bookmarkEnd w:id="1"/>
      <w:r>
        <w:rPr>
          <w:rFonts w:ascii="宋体" w:eastAsia="宋体" w:hAnsi="宋体" w:cs="Tahoma" w:hint="eastAsia"/>
          <w:sz w:val="24"/>
          <w:szCs w:val="24"/>
        </w:rPr>
        <w:t>加开标会的须提交法定代表人身份证明文件原件及本人第二代身份证原件；如授权委托人参加开标会的须向招标人提交法定代表人授权委托书原件及本人第二代身份证原件。</w:t>
      </w:r>
    </w:p>
    <w:p w:rsidR="00237E62" w:rsidRDefault="006B63DE">
      <w:pPr>
        <w:shd w:val="clear" w:color="auto" w:fill="FFFFFF"/>
        <w:adjustRightInd/>
        <w:snapToGrid/>
        <w:spacing w:after="0" w:line="360" w:lineRule="auto"/>
        <w:ind w:firstLine="470"/>
        <w:jc w:val="both"/>
        <w:rPr>
          <w:rFonts w:cs="Tahoma"/>
        </w:rPr>
      </w:pPr>
      <w:r>
        <w:rPr>
          <w:rFonts w:ascii="宋体" w:eastAsia="宋体" w:hAnsi="宋体" w:cs="Tahoma" w:hint="eastAsia"/>
          <w:sz w:val="24"/>
          <w:szCs w:val="24"/>
        </w:rPr>
        <w:t>以上参加人员在开标时间截止时有下列情形之一的，视为自动放弃投标处理，招标人不予受理：</w:t>
      </w:r>
    </w:p>
    <w:p w:rsidR="00237E62" w:rsidRDefault="006B63DE">
      <w:pPr>
        <w:shd w:val="clear" w:color="auto" w:fill="FFFFFF"/>
        <w:adjustRightInd/>
        <w:snapToGrid/>
        <w:spacing w:after="0" w:line="360" w:lineRule="auto"/>
        <w:ind w:firstLine="470"/>
        <w:jc w:val="both"/>
        <w:rPr>
          <w:rFonts w:cs="Tahoma"/>
        </w:rPr>
      </w:pPr>
      <w:r>
        <w:rPr>
          <w:rFonts w:ascii="宋体" w:eastAsia="宋体" w:hAnsi="宋体" w:cs="Tahoma" w:hint="eastAsia"/>
          <w:sz w:val="24"/>
          <w:szCs w:val="24"/>
        </w:rPr>
        <w:t>1）未到达开标现场的；</w:t>
      </w:r>
    </w:p>
    <w:p w:rsidR="00237E62" w:rsidRDefault="006B63DE">
      <w:pPr>
        <w:shd w:val="clear" w:color="auto" w:fill="FFFFFF"/>
        <w:adjustRightInd/>
        <w:snapToGrid/>
        <w:spacing w:after="0" w:line="360" w:lineRule="auto"/>
        <w:ind w:firstLine="470"/>
        <w:jc w:val="both"/>
        <w:rPr>
          <w:rFonts w:cs="Tahoma"/>
        </w:rPr>
      </w:pPr>
      <w:r>
        <w:rPr>
          <w:rFonts w:ascii="宋体" w:eastAsia="宋体" w:hAnsi="宋体" w:cs="Tahoma" w:hint="eastAsia"/>
          <w:sz w:val="24"/>
          <w:szCs w:val="24"/>
        </w:rPr>
        <w:t>2）未参加投标签到的；</w:t>
      </w:r>
    </w:p>
    <w:p w:rsidR="00237E62" w:rsidRDefault="006B63DE">
      <w:pPr>
        <w:shd w:val="clear" w:color="auto" w:fill="FFFFFF"/>
        <w:adjustRightInd/>
        <w:snapToGrid/>
        <w:spacing w:after="0" w:line="360" w:lineRule="auto"/>
        <w:ind w:firstLine="470"/>
        <w:jc w:val="both"/>
        <w:rPr>
          <w:rFonts w:cs="Tahoma"/>
        </w:rPr>
      </w:pPr>
      <w:r>
        <w:rPr>
          <w:rFonts w:ascii="宋体" w:eastAsia="宋体" w:hAnsi="宋体" w:cs="Tahoma" w:hint="eastAsia"/>
          <w:sz w:val="24"/>
          <w:szCs w:val="24"/>
        </w:rPr>
        <w:t>3）身份核验时未能提供身份证明等相关材料的；</w:t>
      </w:r>
    </w:p>
    <w:p w:rsidR="00237E62" w:rsidRDefault="006B63DE">
      <w:pPr>
        <w:shd w:val="clear" w:color="auto" w:fill="FFFFFF"/>
        <w:adjustRightInd/>
        <w:snapToGrid/>
        <w:spacing w:after="0" w:line="360" w:lineRule="auto"/>
        <w:ind w:firstLine="482"/>
        <w:jc w:val="both"/>
        <w:rPr>
          <w:rFonts w:cs="Tahoma"/>
        </w:rPr>
      </w:pPr>
      <w:r>
        <w:rPr>
          <w:rFonts w:ascii="宋体" w:eastAsia="宋体" w:hAnsi="宋体" w:cs="Tahoma" w:hint="eastAsia"/>
          <w:b/>
          <w:bCs/>
          <w:sz w:val="24"/>
          <w:szCs w:val="24"/>
        </w:rPr>
        <w:t>5、公告时间及开标时间、地点：</w:t>
      </w:r>
    </w:p>
    <w:p w:rsidR="00237E62" w:rsidRDefault="006B63DE">
      <w:pPr>
        <w:shd w:val="clear" w:color="auto" w:fill="FFFFFF"/>
        <w:adjustRightInd/>
        <w:snapToGrid/>
        <w:spacing w:after="0" w:line="360" w:lineRule="auto"/>
        <w:ind w:firstLine="482"/>
        <w:jc w:val="both"/>
        <w:rPr>
          <w:rFonts w:cs="Tahoma"/>
        </w:rPr>
      </w:pPr>
      <w:r>
        <w:rPr>
          <w:rFonts w:ascii="宋体" w:eastAsia="宋体" w:hAnsi="宋体" w:cs="Tahoma" w:hint="eastAsia"/>
          <w:sz w:val="24"/>
          <w:szCs w:val="24"/>
        </w:rPr>
        <w:t>（1）公告时间：202</w:t>
      </w:r>
      <w:r w:rsidR="00E365AE">
        <w:rPr>
          <w:rFonts w:ascii="宋体" w:eastAsia="宋体" w:hAnsi="宋体" w:cs="Tahoma" w:hint="eastAsia"/>
          <w:sz w:val="24"/>
          <w:szCs w:val="24"/>
        </w:rPr>
        <w:t>3</w:t>
      </w:r>
      <w:r>
        <w:rPr>
          <w:rFonts w:ascii="宋体" w:eastAsia="宋体" w:hAnsi="宋体" w:cs="Tahoma" w:hint="eastAsia"/>
          <w:sz w:val="24"/>
          <w:szCs w:val="24"/>
        </w:rPr>
        <w:t>年</w:t>
      </w:r>
      <w:r w:rsidR="00E365AE">
        <w:rPr>
          <w:rFonts w:ascii="宋体" w:eastAsia="宋体" w:hAnsi="宋体" w:cs="Tahoma" w:hint="eastAsia"/>
          <w:sz w:val="24"/>
          <w:szCs w:val="24"/>
        </w:rPr>
        <w:t>01</w:t>
      </w:r>
      <w:r>
        <w:rPr>
          <w:rFonts w:ascii="宋体" w:eastAsia="宋体" w:hAnsi="宋体" w:cs="Tahoma" w:hint="eastAsia"/>
          <w:sz w:val="24"/>
          <w:szCs w:val="24"/>
        </w:rPr>
        <w:t>月</w:t>
      </w:r>
      <w:r w:rsidR="00E365AE">
        <w:rPr>
          <w:rFonts w:ascii="宋体" w:eastAsia="宋体" w:hAnsi="宋体" w:cs="Tahoma" w:hint="eastAsia"/>
          <w:sz w:val="24"/>
          <w:szCs w:val="24"/>
        </w:rPr>
        <w:t>04</w:t>
      </w:r>
      <w:r>
        <w:rPr>
          <w:rFonts w:ascii="宋体" w:eastAsia="宋体" w:hAnsi="宋体" w:cs="Tahoma" w:hint="eastAsia"/>
          <w:sz w:val="24"/>
          <w:szCs w:val="24"/>
        </w:rPr>
        <w:t>日至投标截止日前</w:t>
      </w:r>
    </w:p>
    <w:p w:rsidR="00237E62" w:rsidRPr="0058258E" w:rsidRDefault="006B63DE">
      <w:pPr>
        <w:shd w:val="clear" w:color="auto" w:fill="FFFFFF"/>
        <w:adjustRightInd/>
        <w:snapToGrid/>
        <w:spacing w:after="0" w:line="360" w:lineRule="auto"/>
        <w:ind w:firstLine="482"/>
        <w:jc w:val="both"/>
        <w:rPr>
          <w:rFonts w:cs="Tahoma"/>
        </w:rPr>
      </w:pPr>
      <w:r>
        <w:rPr>
          <w:rFonts w:ascii="宋体" w:eastAsia="宋体" w:hAnsi="宋体" w:cs="Tahoma" w:hint="eastAsia"/>
          <w:sz w:val="24"/>
          <w:szCs w:val="24"/>
        </w:rPr>
        <w:t>（2）开标时间：</w:t>
      </w:r>
      <w:r w:rsidRPr="0058258E">
        <w:rPr>
          <w:rFonts w:ascii="宋体" w:eastAsia="宋体" w:hAnsi="宋体" w:cs="Tahoma" w:hint="eastAsia"/>
          <w:sz w:val="24"/>
          <w:szCs w:val="24"/>
        </w:rPr>
        <w:t>202</w:t>
      </w:r>
      <w:r w:rsidR="004B19E5">
        <w:rPr>
          <w:rFonts w:ascii="宋体" w:eastAsia="宋体" w:hAnsi="宋体" w:cs="Tahoma" w:hint="eastAsia"/>
          <w:sz w:val="24"/>
          <w:szCs w:val="24"/>
        </w:rPr>
        <w:t>3</w:t>
      </w:r>
      <w:r w:rsidRPr="0058258E">
        <w:rPr>
          <w:rFonts w:ascii="宋体" w:eastAsia="宋体" w:hAnsi="宋体" w:cs="Tahoma" w:hint="eastAsia"/>
          <w:sz w:val="24"/>
          <w:szCs w:val="24"/>
        </w:rPr>
        <w:t>年</w:t>
      </w:r>
      <w:r w:rsidR="004B19E5">
        <w:rPr>
          <w:rFonts w:ascii="宋体" w:eastAsia="宋体" w:hAnsi="宋体" w:cs="Tahoma" w:hint="eastAsia"/>
          <w:sz w:val="24"/>
          <w:szCs w:val="24"/>
        </w:rPr>
        <w:t>01</w:t>
      </w:r>
      <w:r w:rsidRPr="0058258E">
        <w:rPr>
          <w:rFonts w:ascii="宋体" w:eastAsia="宋体" w:hAnsi="宋体" w:cs="Tahoma" w:hint="eastAsia"/>
          <w:sz w:val="24"/>
          <w:szCs w:val="24"/>
        </w:rPr>
        <w:t>月</w:t>
      </w:r>
      <w:r w:rsidR="00A822B9">
        <w:rPr>
          <w:rFonts w:ascii="宋体" w:eastAsia="宋体" w:hAnsi="宋体" w:cs="Tahoma" w:hint="eastAsia"/>
          <w:sz w:val="24"/>
          <w:szCs w:val="24"/>
        </w:rPr>
        <w:t>12</w:t>
      </w:r>
      <w:r w:rsidRPr="0058258E">
        <w:rPr>
          <w:rFonts w:ascii="宋体" w:eastAsia="宋体" w:hAnsi="宋体" w:cs="Tahoma" w:hint="eastAsia"/>
          <w:sz w:val="24"/>
          <w:szCs w:val="24"/>
        </w:rPr>
        <w:t>日</w:t>
      </w:r>
      <w:r w:rsidR="00A822B9">
        <w:rPr>
          <w:rFonts w:ascii="宋体" w:eastAsia="宋体" w:hAnsi="宋体" w:cs="Tahoma" w:hint="eastAsia"/>
          <w:sz w:val="24"/>
          <w:szCs w:val="24"/>
        </w:rPr>
        <w:t>10</w:t>
      </w:r>
      <w:r w:rsidRPr="0058258E">
        <w:rPr>
          <w:rFonts w:ascii="宋体" w:eastAsia="宋体" w:hAnsi="宋体" w:cs="Tahoma" w:hint="eastAsia"/>
          <w:sz w:val="24"/>
          <w:szCs w:val="24"/>
        </w:rPr>
        <w:t>:</w:t>
      </w:r>
      <w:r w:rsidR="00A822B9">
        <w:rPr>
          <w:rFonts w:ascii="宋体" w:eastAsia="宋体" w:hAnsi="宋体" w:cs="Tahoma" w:hint="eastAsia"/>
          <w:sz w:val="24"/>
          <w:szCs w:val="24"/>
        </w:rPr>
        <w:t>0</w:t>
      </w:r>
      <w:r w:rsidR="004C53D0">
        <w:rPr>
          <w:rFonts w:ascii="宋体" w:eastAsia="宋体" w:hAnsi="宋体" w:cs="Tahoma" w:hint="eastAsia"/>
          <w:sz w:val="24"/>
          <w:szCs w:val="24"/>
        </w:rPr>
        <w:t>0</w:t>
      </w:r>
    </w:p>
    <w:p w:rsidR="00237E62" w:rsidRDefault="006B63DE">
      <w:pPr>
        <w:shd w:val="clear" w:color="auto" w:fill="FFFFFF"/>
        <w:adjustRightInd/>
        <w:snapToGrid/>
        <w:spacing w:after="0" w:line="360" w:lineRule="auto"/>
        <w:ind w:firstLine="482"/>
        <w:jc w:val="both"/>
        <w:rPr>
          <w:rFonts w:asciiTheme="majorEastAsia" w:eastAsiaTheme="majorEastAsia" w:hAnsiTheme="majorEastAsia" w:cs="宋体"/>
          <w:kern w:val="2"/>
          <w:sz w:val="24"/>
          <w:szCs w:val="24"/>
        </w:rPr>
      </w:pPr>
      <w:r w:rsidRPr="0058258E">
        <w:rPr>
          <w:rFonts w:ascii="宋体" w:eastAsia="宋体" w:hAnsi="宋体" w:cs="Tahoma" w:hint="eastAsia"/>
          <w:sz w:val="24"/>
          <w:szCs w:val="24"/>
        </w:rPr>
        <w:t>（3）开标地点：</w:t>
      </w:r>
      <w:r w:rsidRPr="0058258E">
        <w:rPr>
          <w:rFonts w:asciiTheme="majorEastAsia" w:eastAsiaTheme="majorEastAsia" w:hAnsiTheme="majorEastAsia" w:cs="宋体" w:hint="eastAsia"/>
          <w:kern w:val="2"/>
          <w:sz w:val="24"/>
          <w:szCs w:val="24"/>
        </w:rPr>
        <w:t>常州市金坛区市民中心C栋5楼</w:t>
      </w:r>
      <w:r w:rsidR="00A822B9">
        <w:rPr>
          <w:rFonts w:asciiTheme="majorEastAsia" w:eastAsiaTheme="majorEastAsia" w:hAnsiTheme="majorEastAsia" w:cs="宋体" w:hint="eastAsia"/>
          <w:kern w:val="2"/>
          <w:sz w:val="24"/>
          <w:szCs w:val="24"/>
        </w:rPr>
        <w:t>0506</w:t>
      </w:r>
      <w:r w:rsidRPr="0058258E">
        <w:rPr>
          <w:rFonts w:asciiTheme="majorEastAsia" w:eastAsiaTheme="majorEastAsia" w:hAnsiTheme="majorEastAsia" w:cs="宋体" w:hint="eastAsia"/>
          <w:kern w:val="2"/>
          <w:sz w:val="24"/>
          <w:szCs w:val="24"/>
        </w:rPr>
        <w:t>开标室（常州市金坛区金山路168号）</w:t>
      </w:r>
    </w:p>
    <w:p w:rsidR="00237E62" w:rsidRDefault="006B63DE">
      <w:pPr>
        <w:shd w:val="clear" w:color="auto" w:fill="FFFFFF"/>
        <w:adjustRightInd/>
        <w:snapToGrid/>
        <w:spacing w:after="0" w:line="360" w:lineRule="auto"/>
        <w:ind w:firstLine="482"/>
        <w:jc w:val="both"/>
        <w:rPr>
          <w:rFonts w:ascii="宋体" w:eastAsia="宋体" w:hAnsi="宋体" w:cs="Tahoma"/>
          <w:sz w:val="24"/>
          <w:szCs w:val="24"/>
        </w:rPr>
      </w:pPr>
      <w:r>
        <w:rPr>
          <w:rFonts w:ascii="宋体" w:eastAsia="宋体" w:hAnsi="宋体" w:cs="Tahoma" w:hint="eastAsia"/>
          <w:b/>
          <w:sz w:val="24"/>
          <w:szCs w:val="24"/>
        </w:rPr>
        <w:t>6、招标文件的获取：</w:t>
      </w:r>
      <w:r>
        <w:rPr>
          <w:rFonts w:ascii="宋体" w:eastAsia="宋体" w:hAnsi="宋体" w:cs="Tahoma" w:hint="eastAsia"/>
          <w:sz w:val="24"/>
          <w:szCs w:val="24"/>
        </w:rPr>
        <w:t>网上自行下载</w:t>
      </w:r>
    </w:p>
    <w:p w:rsidR="00237E62" w:rsidRDefault="006B63DE">
      <w:pPr>
        <w:shd w:val="clear" w:color="auto" w:fill="FFFFFF"/>
        <w:adjustRightInd/>
        <w:snapToGrid/>
        <w:spacing w:after="0" w:line="360" w:lineRule="auto"/>
        <w:ind w:firstLine="482"/>
        <w:jc w:val="both"/>
        <w:rPr>
          <w:rFonts w:ascii="宋体" w:eastAsia="宋体" w:hAnsi="宋体" w:cs="Tahoma"/>
          <w:sz w:val="24"/>
          <w:szCs w:val="24"/>
        </w:rPr>
      </w:pPr>
      <w:r>
        <w:rPr>
          <w:rFonts w:ascii="宋体" w:eastAsia="宋体" w:hAnsi="宋体" w:cs="Tahoma" w:hint="eastAsia"/>
          <w:b/>
          <w:sz w:val="24"/>
          <w:szCs w:val="24"/>
        </w:rPr>
        <w:t>7、评标办法：</w:t>
      </w:r>
      <w:r w:rsidR="00B67AC3">
        <w:rPr>
          <w:rFonts w:ascii="Times New Roman" w:eastAsia="宋体" w:hAnsi="Times New Roman" w:cs="宋体" w:hint="eastAsia"/>
          <w:kern w:val="2"/>
          <w:sz w:val="24"/>
          <w:szCs w:val="24"/>
          <w:shd w:val="clear" w:color="auto" w:fill="FFFFFF"/>
        </w:rPr>
        <w:t>详见招标文件</w:t>
      </w:r>
    </w:p>
    <w:p w:rsidR="00237E62" w:rsidRDefault="006B63DE" w:rsidP="0063180E">
      <w:pPr>
        <w:shd w:val="clear" w:color="auto" w:fill="FFFFFF"/>
        <w:adjustRightInd/>
        <w:snapToGrid/>
        <w:spacing w:after="0" w:line="360" w:lineRule="auto"/>
        <w:ind w:firstLine="482"/>
        <w:jc w:val="both"/>
        <w:rPr>
          <w:rFonts w:ascii="宋体" w:eastAsia="宋体" w:hAnsi="宋体" w:cs="Tahoma"/>
          <w:sz w:val="24"/>
          <w:szCs w:val="24"/>
        </w:rPr>
      </w:pPr>
      <w:r>
        <w:rPr>
          <w:rFonts w:ascii="宋体" w:eastAsia="宋体" w:hAnsi="宋体" w:cs="Tahoma" w:hint="eastAsia"/>
          <w:b/>
          <w:sz w:val="24"/>
          <w:szCs w:val="24"/>
        </w:rPr>
        <w:t>8、付款方式：</w:t>
      </w:r>
      <w:r w:rsidR="006747AD" w:rsidRPr="006747AD">
        <w:rPr>
          <w:rFonts w:asciiTheme="minorEastAsia" w:eastAsiaTheme="minorEastAsia" w:hAnsiTheme="minorEastAsia" w:hint="eastAsia"/>
          <w:b/>
          <w:sz w:val="24"/>
        </w:rPr>
        <w:t>工程经区级验收合格并经审计后的当年支付至审定价的40%（甲方付款前，乙方需提供审定价发票），区级验收合格后的次年支付至审定价的70%，区级验收合格后的</w:t>
      </w:r>
      <w:proofErr w:type="gramStart"/>
      <w:r w:rsidR="006747AD" w:rsidRPr="006747AD">
        <w:rPr>
          <w:rFonts w:asciiTheme="minorEastAsia" w:eastAsiaTheme="minorEastAsia" w:hAnsiTheme="minorEastAsia" w:hint="eastAsia"/>
          <w:b/>
          <w:sz w:val="24"/>
        </w:rPr>
        <w:t>再次年</w:t>
      </w:r>
      <w:proofErr w:type="gramEnd"/>
      <w:r w:rsidR="006747AD" w:rsidRPr="006747AD">
        <w:rPr>
          <w:rFonts w:asciiTheme="minorEastAsia" w:eastAsiaTheme="minorEastAsia" w:hAnsiTheme="minorEastAsia" w:hint="eastAsia"/>
          <w:b/>
          <w:sz w:val="24"/>
        </w:rPr>
        <w:t>且经项目主管部门最终竣工验收合格后按审定价完成支付（质量保证金按规定扣除）</w:t>
      </w:r>
      <w:r w:rsidR="0063180E">
        <w:rPr>
          <w:rFonts w:asciiTheme="minorEastAsia" w:eastAsiaTheme="minorEastAsia" w:hAnsiTheme="minorEastAsia" w:hint="eastAsia"/>
          <w:b/>
          <w:sz w:val="24"/>
        </w:rPr>
        <w:t>。</w:t>
      </w:r>
    </w:p>
    <w:p w:rsidR="00237E62" w:rsidRDefault="006B63DE">
      <w:pPr>
        <w:shd w:val="clear" w:color="auto" w:fill="FFFFFF"/>
        <w:adjustRightInd/>
        <w:snapToGrid/>
        <w:spacing w:after="0" w:line="360" w:lineRule="auto"/>
        <w:ind w:firstLine="482"/>
        <w:jc w:val="both"/>
        <w:rPr>
          <w:rFonts w:cs="Tahoma"/>
        </w:rPr>
      </w:pPr>
      <w:r>
        <w:rPr>
          <w:rFonts w:ascii="宋体" w:eastAsia="宋体" w:hAnsi="宋体" w:cs="Tahoma" w:hint="eastAsia"/>
          <w:b/>
          <w:bCs/>
          <w:sz w:val="24"/>
          <w:szCs w:val="24"/>
        </w:rPr>
        <w:t>9、招标文件每套售价300.00元/标段，售后不退。</w:t>
      </w:r>
      <w:r>
        <w:rPr>
          <w:rFonts w:ascii="宋体" w:eastAsia="宋体" w:hAnsi="宋体" w:cs="Tahoma" w:hint="eastAsia"/>
          <w:sz w:val="24"/>
          <w:szCs w:val="24"/>
        </w:rPr>
        <w:t>由</w:t>
      </w:r>
      <w:r w:rsidRPr="00BD4005">
        <w:rPr>
          <w:rFonts w:ascii="宋体" w:eastAsia="宋体" w:hAnsi="宋体" w:cs="Tahoma" w:hint="eastAsia"/>
          <w:sz w:val="24"/>
          <w:szCs w:val="24"/>
        </w:rPr>
        <w:t>招标代理机构</w:t>
      </w:r>
      <w:r>
        <w:rPr>
          <w:rFonts w:ascii="宋体" w:eastAsia="宋体" w:hAnsi="宋体" w:cs="Tahoma" w:hint="eastAsia"/>
          <w:sz w:val="24"/>
          <w:szCs w:val="24"/>
        </w:rPr>
        <w:t>统一收取并开具收据。</w:t>
      </w:r>
    </w:p>
    <w:p w:rsidR="00237E62" w:rsidRDefault="006B63DE" w:rsidP="00CD171E">
      <w:pPr>
        <w:shd w:val="clear" w:color="auto" w:fill="FFFFFF"/>
        <w:adjustRightInd/>
        <w:snapToGrid/>
        <w:spacing w:after="0" w:line="360" w:lineRule="auto"/>
        <w:ind w:firstLine="482"/>
        <w:jc w:val="both"/>
        <w:rPr>
          <w:rFonts w:cs="Tahoma"/>
        </w:rPr>
      </w:pPr>
      <w:r>
        <w:rPr>
          <w:rFonts w:ascii="宋体" w:eastAsia="宋体" w:hAnsi="宋体" w:cs="Tahoma" w:hint="eastAsia"/>
          <w:b/>
          <w:bCs/>
          <w:sz w:val="24"/>
          <w:szCs w:val="24"/>
        </w:rPr>
        <w:t>10、代理机构：</w:t>
      </w:r>
      <w:r>
        <w:rPr>
          <w:rFonts w:ascii="宋体" w:eastAsia="宋体" w:hAnsi="宋体" w:cs="Tahoma" w:hint="eastAsia"/>
          <w:sz w:val="24"/>
          <w:szCs w:val="24"/>
        </w:rPr>
        <w:t>本工程由江苏华溯工程项目管理有限公司受招标人委托具体负责本工程的招标事宜。 </w:t>
      </w:r>
    </w:p>
    <w:tbl>
      <w:tblPr>
        <w:tblW w:w="5053"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03"/>
        <w:gridCol w:w="4883"/>
      </w:tblGrid>
      <w:tr w:rsidR="00237E62">
        <w:trPr>
          <w:trHeight w:val="780"/>
        </w:trPr>
        <w:tc>
          <w:tcPr>
            <w:tcW w:w="4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37E62" w:rsidRDefault="006B63DE">
            <w:pPr>
              <w:adjustRightInd/>
              <w:snapToGrid/>
              <w:spacing w:line="340" w:lineRule="exact"/>
              <w:ind w:left="1200" w:hanging="1200"/>
              <w:jc w:val="both"/>
              <w:rPr>
                <w:rFonts w:ascii="宋体" w:eastAsia="宋体" w:hAnsi="宋体" w:cs="Tahoma"/>
                <w:sz w:val="24"/>
                <w:szCs w:val="24"/>
              </w:rPr>
            </w:pPr>
            <w:r>
              <w:rPr>
                <w:rFonts w:ascii="宋体" w:eastAsia="宋体" w:hAnsi="宋体" w:cs="Tahoma" w:hint="eastAsia"/>
                <w:sz w:val="24"/>
                <w:szCs w:val="24"/>
              </w:rPr>
              <w:t>招标人：</w:t>
            </w:r>
            <w:r w:rsidR="00B40687">
              <w:rPr>
                <w:rFonts w:ascii="宋体" w:eastAsia="宋体" w:hAnsi="宋体" w:cs="Tahoma" w:hint="eastAsia"/>
                <w:sz w:val="24"/>
                <w:szCs w:val="24"/>
              </w:rPr>
              <w:t>常州市金坛区朱林镇沙湖村村民委员会</w:t>
            </w:r>
          </w:p>
        </w:tc>
        <w:tc>
          <w:tcPr>
            <w:tcW w:w="488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37E62" w:rsidRDefault="006B63DE">
            <w:pPr>
              <w:adjustRightInd/>
              <w:snapToGrid/>
              <w:spacing w:line="340" w:lineRule="exact"/>
              <w:jc w:val="both"/>
              <w:rPr>
                <w:rFonts w:cs="Tahoma"/>
              </w:rPr>
            </w:pPr>
            <w:r>
              <w:rPr>
                <w:rFonts w:ascii="宋体" w:eastAsia="宋体" w:hAnsi="宋体" w:cs="Tahoma" w:hint="eastAsia"/>
                <w:sz w:val="24"/>
                <w:szCs w:val="24"/>
              </w:rPr>
              <w:t>招标代理：</w:t>
            </w:r>
            <w:proofErr w:type="gramStart"/>
            <w:r>
              <w:rPr>
                <w:rFonts w:ascii="宋体" w:eastAsia="宋体" w:hAnsi="宋体" w:cs="Tahoma" w:hint="eastAsia"/>
                <w:sz w:val="24"/>
                <w:szCs w:val="24"/>
              </w:rPr>
              <w:t>江苏华溯工程项目</w:t>
            </w:r>
            <w:proofErr w:type="gramEnd"/>
            <w:r>
              <w:rPr>
                <w:rFonts w:ascii="宋体" w:eastAsia="宋体" w:hAnsi="宋体" w:cs="Tahoma" w:hint="eastAsia"/>
                <w:sz w:val="24"/>
                <w:szCs w:val="24"/>
              </w:rPr>
              <w:t>管理有限公司</w:t>
            </w:r>
          </w:p>
        </w:tc>
      </w:tr>
      <w:tr w:rsidR="00237E62">
        <w:trPr>
          <w:trHeight w:val="485"/>
        </w:trPr>
        <w:tc>
          <w:tcPr>
            <w:tcW w:w="450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7E62" w:rsidRDefault="006B63DE">
            <w:pPr>
              <w:adjustRightInd/>
              <w:snapToGrid/>
              <w:spacing w:line="340" w:lineRule="exact"/>
              <w:jc w:val="both"/>
              <w:rPr>
                <w:rFonts w:eastAsia="宋体" w:cs="Tahoma"/>
              </w:rPr>
            </w:pPr>
            <w:r>
              <w:rPr>
                <w:rFonts w:ascii="宋体" w:eastAsia="宋体" w:hAnsi="宋体" w:cs="Tahoma" w:hint="eastAsia"/>
                <w:sz w:val="24"/>
                <w:szCs w:val="24"/>
              </w:rPr>
              <w:lastRenderedPageBreak/>
              <w:t>地址：</w:t>
            </w:r>
            <w:r w:rsidR="0063180E" w:rsidRPr="0063180E">
              <w:rPr>
                <w:rFonts w:ascii="宋体" w:eastAsia="宋体" w:hAnsi="宋体" w:cs="Tahoma" w:hint="eastAsia"/>
                <w:sz w:val="24"/>
                <w:szCs w:val="24"/>
              </w:rPr>
              <w:t>常州市金坛区朱林镇</w:t>
            </w:r>
          </w:p>
        </w:tc>
        <w:tc>
          <w:tcPr>
            <w:tcW w:w="4883" w:type="dxa"/>
            <w:tcBorders>
              <w:top w:val="nil"/>
              <w:left w:val="nil"/>
              <w:bottom w:val="single" w:sz="8" w:space="0" w:color="auto"/>
              <w:right w:val="single" w:sz="8" w:space="0" w:color="auto"/>
            </w:tcBorders>
            <w:tcMar>
              <w:top w:w="0" w:type="dxa"/>
              <w:left w:w="108" w:type="dxa"/>
              <w:bottom w:w="0" w:type="dxa"/>
              <w:right w:w="108" w:type="dxa"/>
            </w:tcMar>
          </w:tcPr>
          <w:p w:rsidR="00237E62" w:rsidRDefault="006B63DE">
            <w:pPr>
              <w:adjustRightInd/>
              <w:snapToGrid/>
              <w:spacing w:line="340" w:lineRule="exact"/>
              <w:jc w:val="both"/>
              <w:rPr>
                <w:rFonts w:cs="Tahoma"/>
              </w:rPr>
            </w:pPr>
            <w:r>
              <w:rPr>
                <w:rFonts w:ascii="宋体" w:eastAsia="宋体" w:hAnsi="宋体" w:cs="Tahoma" w:hint="eastAsia"/>
                <w:sz w:val="24"/>
                <w:szCs w:val="24"/>
              </w:rPr>
              <w:t>地址：常州市金坛区金胜东路19号</w:t>
            </w:r>
          </w:p>
        </w:tc>
      </w:tr>
      <w:tr w:rsidR="00237E62">
        <w:trPr>
          <w:trHeight w:val="291"/>
        </w:trPr>
        <w:tc>
          <w:tcPr>
            <w:tcW w:w="450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7E62" w:rsidRDefault="006B63DE">
            <w:pPr>
              <w:adjustRightInd/>
              <w:snapToGrid/>
              <w:spacing w:line="340" w:lineRule="exact"/>
              <w:jc w:val="both"/>
              <w:rPr>
                <w:rFonts w:eastAsia="宋体" w:cs="Tahoma"/>
              </w:rPr>
            </w:pPr>
            <w:r>
              <w:rPr>
                <w:rFonts w:ascii="宋体" w:eastAsia="宋体" w:hAnsi="宋体" w:cs="Tahoma" w:hint="eastAsia"/>
                <w:sz w:val="24"/>
                <w:szCs w:val="24"/>
              </w:rPr>
              <w:t>联系人：</w:t>
            </w:r>
            <w:r w:rsidR="0063180E">
              <w:rPr>
                <w:rFonts w:ascii="宋体" w:eastAsia="宋体" w:hAnsi="宋体" w:cs="Tahoma" w:hint="eastAsia"/>
                <w:sz w:val="24"/>
                <w:szCs w:val="24"/>
              </w:rPr>
              <w:t>王</w:t>
            </w:r>
            <w:r>
              <w:rPr>
                <w:rFonts w:ascii="宋体" w:eastAsia="宋体" w:hAnsi="宋体" w:cs="Tahoma" w:hint="eastAsia"/>
                <w:sz w:val="24"/>
                <w:szCs w:val="24"/>
              </w:rPr>
              <w:t>先生</w:t>
            </w:r>
          </w:p>
        </w:tc>
        <w:tc>
          <w:tcPr>
            <w:tcW w:w="4883" w:type="dxa"/>
            <w:tcBorders>
              <w:top w:val="nil"/>
              <w:left w:val="nil"/>
              <w:bottom w:val="single" w:sz="8" w:space="0" w:color="auto"/>
              <w:right w:val="single" w:sz="8" w:space="0" w:color="auto"/>
            </w:tcBorders>
            <w:tcMar>
              <w:top w:w="0" w:type="dxa"/>
              <w:left w:w="108" w:type="dxa"/>
              <w:bottom w:w="0" w:type="dxa"/>
              <w:right w:w="108" w:type="dxa"/>
            </w:tcMar>
          </w:tcPr>
          <w:p w:rsidR="00237E62" w:rsidRDefault="006B63DE">
            <w:pPr>
              <w:adjustRightInd/>
              <w:snapToGrid/>
              <w:spacing w:line="340" w:lineRule="exact"/>
              <w:jc w:val="both"/>
              <w:rPr>
                <w:rFonts w:cs="Tahoma"/>
              </w:rPr>
            </w:pPr>
            <w:r>
              <w:rPr>
                <w:rFonts w:ascii="宋体" w:eastAsia="宋体" w:hAnsi="宋体" w:cs="Tahoma" w:hint="eastAsia"/>
                <w:sz w:val="24"/>
                <w:szCs w:val="24"/>
              </w:rPr>
              <w:t>联系人：王女士</w:t>
            </w:r>
          </w:p>
        </w:tc>
      </w:tr>
      <w:tr w:rsidR="00237E62">
        <w:trPr>
          <w:trHeight w:val="394"/>
        </w:trPr>
        <w:tc>
          <w:tcPr>
            <w:tcW w:w="450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37E62" w:rsidRDefault="006B63DE" w:rsidP="00FA7387">
            <w:pPr>
              <w:adjustRightInd/>
              <w:snapToGrid/>
              <w:spacing w:line="340" w:lineRule="exact"/>
              <w:jc w:val="both"/>
              <w:rPr>
                <w:rFonts w:eastAsia="宋体" w:cs="Tahoma"/>
              </w:rPr>
            </w:pPr>
            <w:r>
              <w:rPr>
                <w:rFonts w:ascii="宋体" w:eastAsia="宋体" w:hAnsi="宋体" w:cs="Tahoma" w:hint="eastAsia"/>
                <w:sz w:val="24"/>
                <w:szCs w:val="24"/>
              </w:rPr>
              <w:t>联系电话：</w:t>
            </w:r>
            <w:r w:rsidR="0063180E" w:rsidRPr="00376563">
              <w:rPr>
                <w:rFonts w:ascii="宋体" w:hAnsi="宋体" w:cs="宋体"/>
                <w:sz w:val="24"/>
                <w:szCs w:val="24"/>
              </w:rPr>
              <w:t>13776387768</w:t>
            </w:r>
          </w:p>
        </w:tc>
        <w:tc>
          <w:tcPr>
            <w:tcW w:w="4883" w:type="dxa"/>
            <w:tcBorders>
              <w:top w:val="nil"/>
              <w:left w:val="nil"/>
              <w:bottom w:val="single" w:sz="8" w:space="0" w:color="auto"/>
              <w:right w:val="single" w:sz="8" w:space="0" w:color="auto"/>
            </w:tcBorders>
            <w:tcMar>
              <w:top w:w="0" w:type="dxa"/>
              <w:left w:w="108" w:type="dxa"/>
              <w:bottom w:w="0" w:type="dxa"/>
              <w:right w:w="108" w:type="dxa"/>
            </w:tcMar>
          </w:tcPr>
          <w:p w:rsidR="00237E62" w:rsidRDefault="006B63DE">
            <w:pPr>
              <w:adjustRightInd/>
              <w:snapToGrid/>
              <w:spacing w:line="340" w:lineRule="exact"/>
              <w:jc w:val="both"/>
              <w:rPr>
                <w:rFonts w:cs="Tahoma"/>
              </w:rPr>
            </w:pPr>
            <w:r>
              <w:rPr>
                <w:rFonts w:ascii="宋体" w:eastAsia="宋体" w:hAnsi="宋体" w:cs="Tahoma" w:hint="eastAsia"/>
                <w:sz w:val="24"/>
                <w:szCs w:val="24"/>
              </w:rPr>
              <w:t>联系电话：</w:t>
            </w:r>
            <w:r>
              <w:rPr>
                <w:rFonts w:ascii="宋体" w:eastAsia="宋体" w:hAnsi="宋体" w:cs="宋体" w:hint="eastAsia"/>
                <w:kern w:val="2"/>
                <w:sz w:val="24"/>
                <w:szCs w:val="24"/>
              </w:rPr>
              <w:t>0519-82807908、18516519391</w:t>
            </w:r>
          </w:p>
        </w:tc>
      </w:tr>
      <w:bookmarkEnd w:id="0"/>
    </w:tbl>
    <w:p w:rsidR="00237E62" w:rsidRDefault="00237E62">
      <w:pPr>
        <w:shd w:val="clear" w:color="auto" w:fill="FFFFFF"/>
        <w:adjustRightInd/>
        <w:snapToGrid/>
        <w:spacing w:line="330" w:lineRule="atLeast"/>
        <w:rPr>
          <w:rFonts w:cs="Tahoma"/>
        </w:rPr>
      </w:pPr>
    </w:p>
    <w:sectPr w:rsidR="00237E62" w:rsidSect="00237E62">
      <w:pgSz w:w="11906" w:h="16838"/>
      <w:pgMar w:top="1135" w:right="1558" w:bottom="1276" w:left="1276"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7CB" w:rsidRDefault="000C67CB" w:rsidP="00237E62">
      <w:pPr>
        <w:spacing w:after="0"/>
      </w:pPr>
      <w:r>
        <w:separator/>
      </w:r>
    </w:p>
  </w:endnote>
  <w:endnote w:type="continuationSeparator" w:id="0">
    <w:p w:rsidR="000C67CB" w:rsidRDefault="000C67CB" w:rsidP="00237E6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7CB" w:rsidRDefault="000C67CB">
      <w:pPr>
        <w:spacing w:after="0"/>
      </w:pPr>
      <w:r>
        <w:separator/>
      </w:r>
    </w:p>
  </w:footnote>
  <w:footnote w:type="continuationSeparator" w:id="0">
    <w:p w:rsidR="000C67CB" w:rsidRDefault="000C67C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noPunctuationKerning/>
  <w:characterSpacingControl w:val="doNotCompress"/>
  <w:hdrShapeDefaults>
    <o:shapedefaults v:ext="edit" spidmax="70658"/>
  </w:hdrShapeDefaults>
  <w:footnotePr>
    <w:footnote w:id="-1"/>
    <w:footnote w:id="0"/>
  </w:footnotePr>
  <w:endnotePr>
    <w:endnote w:id="-1"/>
    <w:endnote w:id="0"/>
  </w:endnotePr>
  <w:compat>
    <w:doNotExpandShiftReturn/>
    <w:useFELayout/>
  </w:compat>
  <w:docVars>
    <w:docVar w:name="commondata" w:val="eyJoZGlkIjoiODFlZTYzMDIxODE5YWEyNjBhYjdiMWZjNjZhOTBmZjMifQ=="/>
  </w:docVars>
  <w:rsids>
    <w:rsidRoot w:val="00D31D50"/>
    <w:rsid w:val="00002BF1"/>
    <w:rsid w:val="00010E29"/>
    <w:rsid w:val="0005027E"/>
    <w:rsid w:val="000617D3"/>
    <w:rsid w:val="00061B94"/>
    <w:rsid w:val="00063AC5"/>
    <w:rsid w:val="00076238"/>
    <w:rsid w:val="00080A5C"/>
    <w:rsid w:val="00082C2B"/>
    <w:rsid w:val="0008644E"/>
    <w:rsid w:val="00096FCC"/>
    <w:rsid w:val="000B0E24"/>
    <w:rsid w:val="000B535A"/>
    <w:rsid w:val="000B6401"/>
    <w:rsid w:val="000C46E8"/>
    <w:rsid w:val="000C67CB"/>
    <w:rsid w:val="000C6F33"/>
    <w:rsid w:val="000C7D1B"/>
    <w:rsid w:val="000F06A9"/>
    <w:rsid w:val="00104B33"/>
    <w:rsid w:val="00106E55"/>
    <w:rsid w:val="00110F5F"/>
    <w:rsid w:val="00113775"/>
    <w:rsid w:val="001164C1"/>
    <w:rsid w:val="00116A76"/>
    <w:rsid w:val="001201DE"/>
    <w:rsid w:val="00133737"/>
    <w:rsid w:val="00143145"/>
    <w:rsid w:val="00146E9C"/>
    <w:rsid w:val="00153230"/>
    <w:rsid w:val="0015599F"/>
    <w:rsid w:val="001613E6"/>
    <w:rsid w:val="00162B99"/>
    <w:rsid w:val="00163F42"/>
    <w:rsid w:val="00172DDF"/>
    <w:rsid w:val="00192903"/>
    <w:rsid w:val="001942C9"/>
    <w:rsid w:val="001A14EE"/>
    <w:rsid w:val="001A504B"/>
    <w:rsid w:val="001B7BB6"/>
    <w:rsid w:val="001C37B4"/>
    <w:rsid w:val="001C39A5"/>
    <w:rsid w:val="001C732D"/>
    <w:rsid w:val="001D048F"/>
    <w:rsid w:val="001D6B94"/>
    <w:rsid w:val="001E0807"/>
    <w:rsid w:val="001F1794"/>
    <w:rsid w:val="001F57C9"/>
    <w:rsid w:val="00217A6B"/>
    <w:rsid w:val="00225A73"/>
    <w:rsid w:val="0023108A"/>
    <w:rsid w:val="002317CD"/>
    <w:rsid w:val="00234B41"/>
    <w:rsid w:val="00237E62"/>
    <w:rsid w:val="0024175E"/>
    <w:rsid w:val="002424C7"/>
    <w:rsid w:val="00245A0D"/>
    <w:rsid w:val="002462FD"/>
    <w:rsid w:val="00251BD9"/>
    <w:rsid w:val="0025537A"/>
    <w:rsid w:val="00257EE9"/>
    <w:rsid w:val="00261C41"/>
    <w:rsid w:val="002630B5"/>
    <w:rsid w:val="00292C7F"/>
    <w:rsid w:val="002A708A"/>
    <w:rsid w:val="002B1EA7"/>
    <w:rsid w:val="002B6D3D"/>
    <w:rsid w:val="002E685F"/>
    <w:rsid w:val="002F366A"/>
    <w:rsid w:val="002F67F7"/>
    <w:rsid w:val="00301460"/>
    <w:rsid w:val="003016DE"/>
    <w:rsid w:val="0030460C"/>
    <w:rsid w:val="0030618E"/>
    <w:rsid w:val="00310AD3"/>
    <w:rsid w:val="00312DFE"/>
    <w:rsid w:val="003164E4"/>
    <w:rsid w:val="00317A86"/>
    <w:rsid w:val="00320CCF"/>
    <w:rsid w:val="00323B43"/>
    <w:rsid w:val="00325AA7"/>
    <w:rsid w:val="00326D1D"/>
    <w:rsid w:val="00327BB4"/>
    <w:rsid w:val="00334744"/>
    <w:rsid w:val="00335EB1"/>
    <w:rsid w:val="0033736F"/>
    <w:rsid w:val="00341CF1"/>
    <w:rsid w:val="00343BB3"/>
    <w:rsid w:val="00343E38"/>
    <w:rsid w:val="003502AC"/>
    <w:rsid w:val="00350B85"/>
    <w:rsid w:val="00363E49"/>
    <w:rsid w:val="00375029"/>
    <w:rsid w:val="003815FA"/>
    <w:rsid w:val="0039206F"/>
    <w:rsid w:val="00394680"/>
    <w:rsid w:val="003A5008"/>
    <w:rsid w:val="003B6D93"/>
    <w:rsid w:val="003C2919"/>
    <w:rsid w:val="003D37D8"/>
    <w:rsid w:val="003E0F64"/>
    <w:rsid w:val="003E0FA0"/>
    <w:rsid w:val="003E453E"/>
    <w:rsid w:val="003E55C1"/>
    <w:rsid w:val="003E62B4"/>
    <w:rsid w:val="003E6A35"/>
    <w:rsid w:val="00400AC0"/>
    <w:rsid w:val="004054EC"/>
    <w:rsid w:val="00411189"/>
    <w:rsid w:val="004158E1"/>
    <w:rsid w:val="00416F13"/>
    <w:rsid w:val="004260FD"/>
    <w:rsid w:val="00426133"/>
    <w:rsid w:val="0043243E"/>
    <w:rsid w:val="004358AB"/>
    <w:rsid w:val="00446548"/>
    <w:rsid w:val="004471C8"/>
    <w:rsid w:val="00464077"/>
    <w:rsid w:val="004642B8"/>
    <w:rsid w:val="00466C86"/>
    <w:rsid w:val="004855A4"/>
    <w:rsid w:val="004924AC"/>
    <w:rsid w:val="00496DCB"/>
    <w:rsid w:val="00497E6B"/>
    <w:rsid w:val="004A31CA"/>
    <w:rsid w:val="004A7B73"/>
    <w:rsid w:val="004B19E5"/>
    <w:rsid w:val="004C04A0"/>
    <w:rsid w:val="004C53D0"/>
    <w:rsid w:val="004D002F"/>
    <w:rsid w:val="004D6F65"/>
    <w:rsid w:val="004E0AF6"/>
    <w:rsid w:val="004E3838"/>
    <w:rsid w:val="004E6526"/>
    <w:rsid w:val="004F15A8"/>
    <w:rsid w:val="00503722"/>
    <w:rsid w:val="0050527F"/>
    <w:rsid w:val="00517DA9"/>
    <w:rsid w:val="00522C6B"/>
    <w:rsid w:val="00523CE4"/>
    <w:rsid w:val="005244AF"/>
    <w:rsid w:val="005247F2"/>
    <w:rsid w:val="00525BE7"/>
    <w:rsid w:val="00526B65"/>
    <w:rsid w:val="00526D6C"/>
    <w:rsid w:val="0052712C"/>
    <w:rsid w:val="00527E72"/>
    <w:rsid w:val="00543448"/>
    <w:rsid w:val="00543A14"/>
    <w:rsid w:val="00544CD1"/>
    <w:rsid w:val="005506FC"/>
    <w:rsid w:val="0055468B"/>
    <w:rsid w:val="00563412"/>
    <w:rsid w:val="00563511"/>
    <w:rsid w:val="00570270"/>
    <w:rsid w:val="00570CCC"/>
    <w:rsid w:val="005756CC"/>
    <w:rsid w:val="005763DC"/>
    <w:rsid w:val="005802BD"/>
    <w:rsid w:val="0058258E"/>
    <w:rsid w:val="005856A4"/>
    <w:rsid w:val="0058725B"/>
    <w:rsid w:val="00591336"/>
    <w:rsid w:val="00597B47"/>
    <w:rsid w:val="005A030A"/>
    <w:rsid w:val="005A3656"/>
    <w:rsid w:val="005A4066"/>
    <w:rsid w:val="005A4D59"/>
    <w:rsid w:val="005A57A2"/>
    <w:rsid w:val="005B00E2"/>
    <w:rsid w:val="005B234F"/>
    <w:rsid w:val="005B316C"/>
    <w:rsid w:val="005B3CE4"/>
    <w:rsid w:val="005C254E"/>
    <w:rsid w:val="005C5715"/>
    <w:rsid w:val="005D0F96"/>
    <w:rsid w:val="005D2095"/>
    <w:rsid w:val="005D20A2"/>
    <w:rsid w:val="005D3AD2"/>
    <w:rsid w:val="005F3756"/>
    <w:rsid w:val="00600FF7"/>
    <w:rsid w:val="00603050"/>
    <w:rsid w:val="006058BB"/>
    <w:rsid w:val="00607C60"/>
    <w:rsid w:val="0061048F"/>
    <w:rsid w:val="00630423"/>
    <w:rsid w:val="0063078B"/>
    <w:rsid w:val="0063180E"/>
    <w:rsid w:val="00632728"/>
    <w:rsid w:val="00632C6A"/>
    <w:rsid w:val="00641F26"/>
    <w:rsid w:val="006426C0"/>
    <w:rsid w:val="00644A91"/>
    <w:rsid w:val="00651A95"/>
    <w:rsid w:val="0066118C"/>
    <w:rsid w:val="00662279"/>
    <w:rsid w:val="006658A2"/>
    <w:rsid w:val="006729E6"/>
    <w:rsid w:val="00674304"/>
    <w:rsid w:val="006747AD"/>
    <w:rsid w:val="00674D06"/>
    <w:rsid w:val="00695605"/>
    <w:rsid w:val="006A5303"/>
    <w:rsid w:val="006B0F39"/>
    <w:rsid w:val="006B10C8"/>
    <w:rsid w:val="006B1DAB"/>
    <w:rsid w:val="006B3A29"/>
    <w:rsid w:val="006B63DE"/>
    <w:rsid w:val="006B738D"/>
    <w:rsid w:val="006B74CC"/>
    <w:rsid w:val="006C0911"/>
    <w:rsid w:val="006C309F"/>
    <w:rsid w:val="006D1C22"/>
    <w:rsid w:val="006D39D7"/>
    <w:rsid w:val="006E04E7"/>
    <w:rsid w:val="006E55AB"/>
    <w:rsid w:val="006E5FE9"/>
    <w:rsid w:val="006F42ED"/>
    <w:rsid w:val="006F5186"/>
    <w:rsid w:val="00701D28"/>
    <w:rsid w:val="00703E27"/>
    <w:rsid w:val="00704D32"/>
    <w:rsid w:val="00712842"/>
    <w:rsid w:val="00721B69"/>
    <w:rsid w:val="007236BE"/>
    <w:rsid w:val="007257DD"/>
    <w:rsid w:val="00733473"/>
    <w:rsid w:val="0073561E"/>
    <w:rsid w:val="00757C3C"/>
    <w:rsid w:val="00760243"/>
    <w:rsid w:val="00761819"/>
    <w:rsid w:val="007703E0"/>
    <w:rsid w:val="00772F84"/>
    <w:rsid w:val="00773005"/>
    <w:rsid w:val="00794D43"/>
    <w:rsid w:val="007A4038"/>
    <w:rsid w:val="007A496F"/>
    <w:rsid w:val="007A7743"/>
    <w:rsid w:val="007B0533"/>
    <w:rsid w:val="007B29D3"/>
    <w:rsid w:val="007B2BBB"/>
    <w:rsid w:val="007B39A5"/>
    <w:rsid w:val="007C4C34"/>
    <w:rsid w:val="007D118F"/>
    <w:rsid w:val="007E649C"/>
    <w:rsid w:val="007F354D"/>
    <w:rsid w:val="007F6B66"/>
    <w:rsid w:val="00814E2C"/>
    <w:rsid w:val="00815A26"/>
    <w:rsid w:val="0082279F"/>
    <w:rsid w:val="00826E71"/>
    <w:rsid w:val="00832D57"/>
    <w:rsid w:val="00850378"/>
    <w:rsid w:val="00850526"/>
    <w:rsid w:val="00850559"/>
    <w:rsid w:val="00855932"/>
    <w:rsid w:val="008560EC"/>
    <w:rsid w:val="00863553"/>
    <w:rsid w:val="0086721D"/>
    <w:rsid w:val="00875F99"/>
    <w:rsid w:val="008775BB"/>
    <w:rsid w:val="008778D3"/>
    <w:rsid w:val="008801F4"/>
    <w:rsid w:val="00880433"/>
    <w:rsid w:val="008810BA"/>
    <w:rsid w:val="0088259F"/>
    <w:rsid w:val="008834C6"/>
    <w:rsid w:val="00886DAA"/>
    <w:rsid w:val="00894CDF"/>
    <w:rsid w:val="00896AFF"/>
    <w:rsid w:val="008A2CA7"/>
    <w:rsid w:val="008A666F"/>
    <w:rsid w:val="008B7726"/>
    <w:rsid w:val="008C2B69"/>
    <w:rsid w:val="008C3077"/>
    <w:rsid w:val="008C57A4"/>
    <w:rsid w:val="008D35A9"/>
    <w:rsid w:val="008D3C91"/>
    <w:rsid w:val="008D5FB0"/>
    <w:rsid w:val="008E51E0"/>
    <w:rsid w:val="008E711C"/>
    <w:rsid w:val="008F6355"/>
    <w:rsid w:val="008F7364"/>
    <w:rsid w:val="0090024D"/>
    <w:rsid w:val="00905492"/>
    <w:rsid w:val="00914AA3"/>
    <w:rsid w:val="009165B5"/>
    <w:rsid w:val="00926364"/>
    <w:rsid w:val="00927ECA"/>
    <w:rsid w:val="009308C8"/>
    <w:rsid w:val="009363B2"/>
    <w:rsid w:val="009371A2"/>
    <w:rsid w:val="00943504"/>
    <w:rsid w:val="00945689"/>
    <w:rsid w:val="00950161"/>
    <w:rsid w:val="00953C31"/>
    <w:rsid w:val="00953FF0"/>
    <w:rsid w:val="00954EB8"/>
    <w:rsid w:val="009550D6"/>
    <w:rsid w:val="009550EE"/>
    <w:rsid w:val="00956890"/>
    <w:rsid w:val="00961F27"/>
    <w:rsid w:val="00963D60"/>
    <w:rsid w:val="00965FFB"/>
    <w:rsid w:val="009729B8"/>
    <w:rsid w:val="00972A48"/>
    <w:rsid w:val="0097623E"/>
    <w:rsid w:val="0098264F"/>
    <w:rsid w:val="0099616B"/>
    <w:rsid w:val="009B3D7E"/>
    <w:rsid w:val="009C418B"/>
    <w:rsid w:val="009C79B5"/>
    <w:rsid w:val="009D008C"/>
    <w:rsid w:val="009D36AF"/>
    <w:rsid w:val="009E029C"/>
    <w:rsid w:val="00A03F05"/>
    <w:rsid w:val="00A11A00"/>
    <w:rsid w:val="00A12526"/>
    <w:rsid w:val="00A233EE"/>
    <w:rsid w:val="00A24A1F"/>
    <w:rsid w:val="00A3475D"/>
    <w:rsid w:val="00A34CD6"/>
    <w:rsid w:val="00A428E6"/>
    <w:rsid w:val="00A448A9"/>
    <w:rsid w:val="00A50499"/>
    <w:rsid w:val="00A65FAC"/>
    <w:rsid w:val="00A66F32"/>
    <w:rsid w:val="00A71024"/>
    <w:rsid w:val="00A77226"/>
    <w:rsid w:val="00A822B9"/>
    <w:rsid w:val="00A8290C"/>
    <w:rsid w:val="00A83B21"/>
    <w:rsid w:val="00A87A3B"/>
    <w:rsid w:val="00A90439"/>
    <w:rsid w:val="00A92D97"/>
    <w:rsid w:val="00A9370D"/>
    <w:rsid w:val="00AA402A"/>
    <w:rsid w:val="00AC0085"/>
    <w:rsid w:val="00AC2188"/>
    <w:rsid w:val="00AC4B5C"/>
    <w:rsid w:val="00AC7449"/>
    <w:rsid w:val="00AD1FC1"/>
    <w:rsid w:val="00AD695D"/>
    <w:rsid w:val="00AE0E1D"/>
    <w:rsid w:val="00AE3AD7"/>
    <w:rsid w:val="00AE793D"/>
    <w:rsid w:val="00AF36A6"/>
    <w:rsid w:val="00B02A05"/>
    <w:rsid w:val="00B03E77"/>
    <w:rsid w:val="00B07A69"/>
    <w:rsid w:val="00B12305"/>
    <w:rsid w:val="00B13E6F"/>
    <w:rsid w:val="00B167FE"/>
    <w:rsid w:val="00B20670"/>
    <w:rsid w:val="00B207A0"/>
    <w:rsid w:val="00B2213A"/>
    <w:rsid w:val="00B36158"/>
    <w:rsid w:val="00B36405"/>
    <w:rsid w:val="00B36493"/>
    <w:rsid w:val="00B36C77"/>
    <w:rsid w:val="00B40687"/>
    <w:rsid w:val="00B41091"/>
    <w:rsid w:val="00B47C4B"/>
    <w:rsid w:val="00B52F52"/>
    <w:rsid w:val="00B67AC3"/>
    <w:rsid w:val="00B72D85"/>
    <w:rsid w:val="00B73F36"/>
    <w:rsid w:val="00B801D4"/>
    <w:rsid w:val="00B862EA"/>
    <w:rsid w:val="00B9326D"/>
    <w:rsid w:val="00B94DD7"/>
    <w:rsid w:val="00BA1A4B"/>
    <w:rsid w:val="00BA61E7"/>
    <w:rsid w:val="00BB1878"/>
    <w:rsid w:val="00BB6F53"/>
    <w:rsid w:val="00BB7ED0"/>
    <w:rsid w:val="00BC3C0B"/>
    <w:rsid w:val="00BC628D"/>
    <w:rsid w:val="00BD23BC"/>
    <w:rsid w:val="00BD2488"/>
    <w:rsid w:val="00BD4005"/>
    <w:rsid w:val="00BD66C3"/>
    <w:rsid w:val="00BE143C"/>
    <w:rsid w:val="00BE3064"/>
    <w:rsid w:val="00C0033C"/>
    <w:rsid w:val="00C00EAB"/>
    <w:rsid w:val="00C02A63"/>
    <w:rsid w:val="00C03F88"/>
    <w:rsid w:val="00C05642"/>
    <w:rsid w:val="00C06C26"/>
    <w:rsid w:val="00C1162D"/>
    <w:rsid w:val="00C1383F"/>
    <w:rsid w:val="00C140D0"/>
    <w:rsid w:val="00C14145"/>
    <w:rsid w:val="00C32EC5"/>
    <w:rsid w:val="00C345AE"/>
    <w:rsid w:val="00C360CF"/>
    <w:rsid w:val="00C43653"/>
    <w:rsid w:val="00C4563A"/>
    <w:rsid w:val="00C47B6F"/>
    <w:rsid w:val="00C87553"/>
    <w:rsid w:val="00C9528F"/>
    <w:rsid w:val="00C95C75"/>
    <w:rsid w:val="00C973A4"/>
    <w:rsid w:val="00CA4412"/>
    <w:rsid w:val="00CB2CAA"/>
    <w:rsid w:val="00CB2D00"/>
    <w:rsid w:val="00CB406E"/>
    <w:rsid w:val="00CB7CB5"/>
    <w:rsid w:val="00CC526C"/>
    <w:rsid w:val="00CC714B"/>
    <w:rsid w:val="00CD171E"/>
    <w:rsid w:val="00CD1EFD"/>
    <w:rsid w:val="00CD4277"/>
    <w:rsid w:val="00CD5F9C"/>
    <w:rsid w:val="00CF0388"/>
    <w:rsid w:val="00D11443"/>
    <w:rsid w:val="00D15B19"/>
    <w:rsid w:val="00D22982"/>
    <w:rsid w:val="00D22989"/>
    <w:rsid w:val="00D244B0"/>
    <w:rsid w:val="00D25080"/>
    <w:rsid w:val="00D31D50"/>
    <w:rsid w:val="00D6643C"/>
    <w:rsid w:val="00D66882"/>
    <w:rsid w:val="00D710B3"/>
    <w:rsid w:val="00D720B1"/>
    <w:rsid w:val="00D72732"/>
    <w:rsid w:val="00D7604D"/>
    <w:rsid w:val="00D803E8"/>
    <w:rsid w:val="00D87A39"/>
    <w:rsid w:val="00D935B9"/>
    <w:rsid w:val="00D97DA6"/>
    <w:rsid w:val="00DA1AEF"/>
    <w:rsid w:val="00DA2A2D"/>
    <w:rsid w:val="00DA3FE6"/>
    <w:rsid w:val="00DA66DC"/>
    <w:rsid w:val="00DB1468"/>
    <w:rsid w:val="00DB4A98"/>
    <w:rsid w:val="00DC0113"/>
    <w:rsid w:val="00DC3E4C"/>
    <w:rsid w:val="00DC4471"/>
    <w:rsid w:val="00DC732F"/>
    <w:rsid w:val="00DD02BF"/>
    <w:rsid w:val="00DD192A"/>
    <w:rsid w:val="00DD5166"/>
    <w:rsid w:val="00DD6D51"/>
    <w:rsid w:val="00DE19AB"/>
    <w:rsid w:val="00DE2FE7"/>
    <w:rsid w:val="00DE7E8B"/>
    <w:rsid w:val="00DF00DA"/>
    <w:rsid w:val="00DF7634"/>
    <w:rsid w:val="00E00CEE"/>
    <w:rsid w:val="00E03396"/>
    <w:rsid w:val="00E038E7"/>
    <w:rsid w:val="00E06B56"/>
    <w:rsid w:val="00E208BB"/>
    <w:rsid w:val="00E218F6"/>
    <w:rsid w:val="00E264B8"/>
    <w:rsid w:val="00E27F70"/>
    <w:rsid w:val="00E32349"/>
    <w:rsid w:val="00E32E28"/>
    <w:rsid w:val="00E35DCB"/>
    <w:rsid w:val="00E365AE"/>
    <w:rsid w:val="00E428EE"/>
    <w:rsid w:val="00E454DC"/>
    <w:rsid w:val="00E55029"/>
    <w:rsid w:val="00E6093D"/>
    <w:rsid w:val="00E61137"/>
    <w:rsid w:val="00E62F8D"/>
    <w:rsid w:val="00E63EAA"/>
    <w:rsid w:val="00E70B2A"/>
    <w:rsid w:val="00E72C78"/>
    <w:rsid w:val="00E7436E"/>
    <w:rsid w:val="00E749FC"/>
    <w:rsid w:val="00E77C97"/>
    <w:rsid w:val="00E84A7D"/>
    <w:rsid w:val="00E860EC"/>
    <w:rsid w:val="00E942F4"/>
    <w:rsid w:val="00E94697"/>
    <w:rsid w:val="00E948C2"/>
    <w:rsid w:val="00EA218A"/>
    <w:rsid w:val="00EA57D9"/>
    <w:rsid w:val="00EB060B"/>
    <w:rsid w:val="00EC5732"/>
    <w:rsid w:val="00ED143F"/>
    <w:rsid w:val="00ED3724"/>
    <w:rsid w:val="00EE005F"/>
    <w:rsid w:val="00EF0C37"/>
    <w:rsid w:val="00EF44C0"/>
    <w:rsid w:val="00EF7269"/>
    <w:rsid w:val="00F003A2"/>
    <w:rsid w:val="00F02128"/>
    <w:rsid w:val="00F10DE2"/>
    <w:rsid w:val="00F16DC9"/>
    <w:rsid w:val="00F30E49"/>
    <w:rsid w:val="00F31ED4"/>
    <w:rsid w:val="00F36642"/>
    <w:rsid w:val="00F37A7F"/>
    <w:rsid w:val="00F40D3A"/>
    <w:rsid w:val="00F4314D"/>
    <w:rsid w:val="00F44EF2"/>
    <w:rsid w:val="00F4649E"/>
    <w:rsid w:val="00F509B9"/>
    <w:rsid w:val="00F53C95"/>
    <w:rsid w:val="00F542C5"/>
    <w:rsid w:val="00F5653C"/>
    <w:rsid w:val="00F72D7E"/>
    <w:rsid w:val="00F74963"/>
    <w:rsid w:val="00F77BAB"/>
    <w:rsid w:val="00F817FA"/>
    <w:rsid w:val="00F85822"/>
    <w:rsid w:val="00F86124"/>
    <w:rsid w:val="00FA7387"/>
    <w:rsid w:val="00FB5AE3"/>
    <w:rsid w:val="00FB718D"/>
    <w:rsid w:val="00FC70AA"/>
    <w:rsid w:val="00FD3115"/>
    <w:rsid w:val="00FD7871"/>
    <w:rsid w:val="00FE6363"/>
    <w:rsid w:val="00FF311F"/>
    <w:rsid w:val="09776BF2"/>
    <w:rsid w:val="130031D1"/>
    <w:rsid w:val="19B86237"/>
    <w:rsid w:val="19C8277F"/>
    <w:rsid w:val="20CD0820"/>
    <w:rsid w:val="2B7B28AC"/>
    <w:rsid w:val="35963430"/>
    <w:rsid w:val="36501246"/>
    <w:rsid w:val="368C6B60"/>
    <w:rsid w:val="407B5A9C"/>
    <w:rsid w:val="45195706"/>
    <w:rsid w:val="45C95D0D"/>
    <w:rsid w:val="468E0C72"/>
    <w:rsid w:val="57616E81"/>
    <w:rsid w:val="62FF64C2"/>
    <w:rsid w:val="66B50CB8"/>
    <w:rsid w:val="686B62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237E62"/>
    <w:pPr>
      <w:adjustRightInd w:val="0"/>
      <w:snapToGrid w:val="0"/>
      <w:spacing w:after="200"/>
    </w:pPr>
    <w:rPr>
      <w:rFonts w:ascii="Tahoma" w:eastAsia="微软雅黑" w:hAnsi="Tahoma" w:cstheme="minorBidi"/>
      <w:sz w:val="22"/>
      <w:szCs w:val="22"/>
    </w:rPr>
  </w:style>
  <w:style w:type="paragraph" w:styleId="2">
    <w:name w:val="heading 2"/>
    <w:basedOn w:val="a"/>
    <w:next w:val="a"/>
    <w:qFormat/>
    <w:rsid w:val="00237E62"/>
    <w:pPr>
      <w:keepNext/>
      <w:keepLines/>
      <w:spacing w:beforeLines="50"/>
      <w:jc w:val="center"/>
      <w:outlineLvl w:val="1"/>
    </w:pPr>
    <w:rPr>
      <w:rFonts w:ascii="Arial" w:eastAsia="黑体" w:hAnsi="Arial"/>
      <w:snapToGrid w:val="0"/>
      <w:sz w:val="44"/>
      <w:szCs w:val="32"/>
    </w:rPr>
  </w:style>
  <w:style w:type="paragraph" w:styleId="3">
    <w:name w:val="heading 3"/>
    <w:basedOn w:val="a"/>
    <w:next w:val="a"/>
    <w:qFormat/>
    <w:rsid w:val="00237E62"/>
    <w:pPr>
      <w:keepNext/>
      <w:keepLines/>
      <w:spacing w:before="20" w:after="20" w:line="415" w:lineRule="auto"/>
      <w:ind w:firstLineChars="49" w:firstLine="137"/>
      <w:outlineLvl w:val="2"/>
    </w:pPr>
    <w:rPr>
      <w:rFonts w:ascii="Calibri" w:eastAsia="黑体" w:hAnsi="黑体"/>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237E62"/>
  </w:style>
  <w:style w:type="paragraph" w:styleId="a4">
    <w:name w:val="footer"/>
    <w:basedOn w:val="a"/>
    <w:link w:val="Char"/>
    <w:uiPriority w:val="99"/>
    <w:unhideWhenUsed/>
    <w:qFormat/>
    <w:rsid w:val="00237E62"/>
    <w:pPr>
      <w:tabs>
        <w:tab w:val="center" w:pos="4153"/>
        <w:tab w:val="right" w:pos="8306"/>
      </w:tabs>
    </w:pPr>
    <w:rPr>
      <w:sz w:val="18"/>
      <w:szCs w:val="18"/>
    </w:rPr>
  </w:style>
  <w:style w:type="paragraph" w:styleId="a5">
    <w:name w:val="header"/>
    <w:basedOn w:val="a"/>
    <w:link w:val="Char0"/>
    <w:uiPriority w:val="99"/>
    <w:unhideWhenUsed/>
    <w:qFormat/>
    <w:rsid w:val="00237E62"/>
    <w:pPr>
      <w:pBdr>
        <w:bottom w:val="single" w:sz="6" w:space="1" w:color="auto"/>
      </w:pBdr>
      <w:tabs>
        <w:tab w:val="center" w:pos="4153"/>
        <w:tab w:val="right" w:pos="8306"/>
      </w:tabs>
      <w:jc w:val="center"/>
    </w:pPr>
    <w:rPr>
      <w:sz w:val="18"/>
      <w:szCs w:val="18"/>
    </w:rPr>
  </w:style>
  <w:style w:type="paragraph" w:styleId="a6">
    <w:name w:val="Normal (Web)"/>
    <w:basedOn w:val="a"/>
    <w:uiPriority w:val="99"/>
    <w:unhideWhenUsed/>
    <w:qFormat/>
    <w:rsid w:val="00237E62"/>
    <w:pPr>
      <w:adjustRightInd/>
      <w:snapToGrid/>
      <w:spacing w:before="100" w:beforeAutospacing="1" w:after="100" w:afterAutospacing="1"/>
    </w:pPr>
    <w:rPr>
      <w:rFonts w:ascii="宋体" w:eastAsia="宋体" w:hAnsi="宋体" w:cs="宋体"/>
      <w:sz w:val="24"/>
      <w:szCs w:val="24"/>
    </w:rPr>
  </w:style>
  <w:style w:type="character" w:styleId="a7">
    <w:name w:val="Hyperlink"/>
    <w:basedOn w:val="a0"/>
    <w:uiPriority w:val="99"/>
    <w:unhideWhenUsed/>
    <w:qFormat/>
    <w:rsid w:val="00237E62"/>
    <w:rPr>
      <w:color w:val="0000FF" w:themeColor="hyperlink"/>
      <w:u w:val="single"/>
    </w:rPr>
  </w:style>
  <w:style w:type="character" w:customStyle="1" w:styleId="Char0">
    <w:name w:val="页眉 Char"/>
    <w:basedOn w:val="a0"/>
    <w:link w:val="a5"/>
    <w:uiPriority w:val="99"/>
    <w:qFormat/>
    <w:rsid w:val="00237E62"/>
    <w:rPr>
      <w:rFonts w:ascii="Tahoma" w:hAnsi="Tahoma"/>
      <w:sz w:val="18"/>
      <w:szCs w:val="18"/>
    </w:rPr>
  </w:style>
  <w:style w:type="character" w:customStyle="1" w:styleId="Char">
    <w:name w:val="页脚 Char"/>
    <w:basedOn w:val="a0"/>
    <w:link w:val="a4"/>
    <w:uiPriority w:val="99"/>
    <w:qFormat/>
    <w:rsid w:val="00237E62"/>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082289E-44C1-4F12-9BED-7216FA075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3</Pages>
  <Words>189</Words>
  <Characters>1080</Characters>
  <Application>Microsoft Office Word</Application>
  <DocSecurity>0</DocSecurity>
  <Lines>9</Lines>
  <Paragraphs>2</Paragraphs>
  <ScaleCrop>false</ScaleCrop>
  <Company>微软公司</Company>
  <LinksUpToDate>false</LinksUpToDate>
  <CharactersWithSpaces>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周阳</cp:lastModifiedBy>
  <cp:revision>23</cp:revision>
  <dcterms:created xsi:type="dcterms:W3CDTF">2022-11-25T09:29:00Z</dcterms:created>
  <dcterms:modified xsi:type="dcterms:W3CDTF">2023-01-03T08:03:00Z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9595145EA4CF4A5BA211CE9DA1DBD639</vt:lpwstr>
  </property>
</Properties>
</file>